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895" w:rsidRPr="003949D2" w:rsidP="00CF5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дело  № 1-6-1703/2025</w:t>
      </w:r>
    </w:p>
    <w:p w:rsidR="002505A4" w:rsidRPr="003949D2" w:rsidP="00CF5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УИД 86</w:t>
      </w:r>
      <w:r w:rsidRPr="003949D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949D2">
        <w:rPr>
          <w:rFonts w:ascii="Times New Roman" w:hAnsi="Times New Roman" w:cs="Times New Roman"/>
          <w:sz w:val="28"/>
          <w:szCs w:val="28"/>
        </w:rPr>
        <w:t>0034-01-2025-000188-69</w:t>
      </w:r>
    </w:p>
    <w:p w:rsidR="002505A4" w:rsidRPr="003949D2" w:rsidP="00CF5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5A4" w:rsidRPr="003949D2" w:rsidP="00CF5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505A4" w:rsidRPr="003949D2" w:rsidP="00CF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«</w:t>
      </w:r>
      <w:r w:rsidRPr="003949D2" w:rsidR="00B87C46">
        <w:rPr>
          <w:rFonts w:ascii="Times New Roman" w:hAnsi="Times New Roman" w:cs="Times New Roman"/>
          <w:sz w:val="28"/>
          <w:szCs w:val="28"/>
        </w:rPr>
        <w:t>25</w:t>
      </w:r>
      <w:r w:rsidRPr="003949D2">
        <w:rPr>
          <w:rFonts w:ascii="Times New Roman" w:hAnsi="Times New Roman" w:cs="Times New Roman"/>
          <w:sz w:val="28"/>
          <w:szCs w:val="28"/>
        </w:rPr>
        <w:t xml:space="preserve">» </w:t>
      </w:r>
      <w:r w:rsidRPr="003949D2" w:rsidR="00FB4840">
        <w:rPr>
          <w:rFonts w:ascii="Times New Roman" w:hAnsi="Times New Roman" w:cs="Times New Roman"/>
          <w:sz w:val="28"/>
          <w:szCs w:val="28"/>
        </w:rPr>
        <w:t>февраля</w:t>
      </w:r>
      <w:r w:rsidRPr="003949D2" w:rsidR="00060914">
        <w:rPr>
          <w:rFonts w:ascii="Times New Roman" w:hAnsi="Times New Roman" w:cs="Times New Roman"/>
          <w:sz w:val="28"/>
          <w:szCs w:val="28"/>
        </w:rPr>
        <w:t xml:space="preserve"> </w:t>
      </w:r>
      <w:r w:rsidRPr="003949D2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3949D2">
        <w:rPr>
          <w:rFonts w:ascii="Times New Roman" w:hAnsi="Times New Roman" w:cs="Times New Roman"/>
          <w:sz w:val="28"/>
          <w:szCs w:val="28"/>
        </w:rPr>
        <w:tab/>
      </w:r>
      <w:r w:rsidRPr="003949D2">
        <w:rPr>
          <w:rFonts w:ascii="Times New Roman" w:hAnsi="Times New Roman" w:cs="Times New Roman"/>
          <w:sz w:val="28"/>
          <w:szCs w:val="28"/>
        </w:rPr>
        <w:tab/>
      </w:r>
      <w:r w:rsidRPr="003949D2">
        <w:rPr>
          <w:rFonts w:ascii="Times New Roman" w:hAnsi="Times New Roman" w:cs="Times New Roman"/>
          <w:sz w:val="28"/>
          <w:szCs w:val="28"/>
        </w:rPr>
        <w:tab/>
      </w:r>
      <w:r w:rsidRPr="003949D2">
        <w:rPr>
          <w:rFonts w:ascii="Times New Roman" w:hAnsi="Times New Roman" w:cs="Times New Roman"/>
          <w:sz w:val="28"/>
          <w:szCs w:val="28"/>
        </w:rPr>
        <w:tab/>
      </w:r>
      <w:r w:rsidRPr="003949D2">
        <w:rPr>
          <w:rFonts w:ascii="Times New Roman" w:hAnsi="Times New Roman" w:cs="Times New Roman"/>
          <w:sz w:val="28"/>
          <w:szCs w:val="28"/>
        </w:rPr>
        <w:tab/>
      </w:r>
      <w:r w:rsidRPr="003949D2">
        <w:rPr>
          <w:rFonts w:ascii="Times New Roman" w:hAnsi="Times New Roman" w:cs="Times New Roman"/>
          <w:sz w:val="28"/>
          <w:szCs w:val="28"/>
        </w:rPr>
        <w:tab/>
      </w:r>
      <w:r w:rsidRPr="003949D2" w:rsidR="00CF5BBC">
        <w:rPr>
          <w:rFonts w:ascii="Times New Roman" w:hAnsi="Times New Roman" w:cs="Times New Roman"/>
          <w:sz w:val="28"/>
          <w:szCs w:val="28"/>
        </w:rPr>
        <w:t xml:space="preserve">      </w:t>
      </w:r>
      <w:r w:rsidRPr="003949D2">
        <w:rPr>
          <w:rFonts w:ascii="Times New Roman" w:hAnsi="Times New Roman" w:cs="Times New Roman"/>
          <w:sz w:val="28"/>
          <w:szCs w:val="28"/>
        </w:rPr>
        <w:t xml:space="preserve">город Когалым </w:t>
      </w:r>
    </w:p>
    <w:p w:rsidR="00556C00" w:rsidRPr="003949D2" w:rsidP="00CF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5A4" w:rsidRPr="003949D2" w:rsidP="00CF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 3 Когалымского  судебного района  Ханты-Мансийского  автономного округа- Югры Филяева Е.М., </w:t>
      </w:r>
    </w:p>
    <w:p w:rsidR="002505A4" w:rsidRPr="003949D2" w:rsidP="00CF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при  секретаре  Макаровой Е.А.</w:t>
      </w:r>
    </w:p>
    <w:p w:rsidR="002505A4" w:rsidRPr="003949D2" w:rsidP="00CF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 xml:space="preserve">с  участием  государственного обвинителя -  помощника прокурора  города  Когалыма   </w:t>
      </w:r>
      <w:r w:rsidRPr="003949D2" w:rsidR="00B80F62">
        <w:rPr>
          <w:rFonts w:ascii="Times New Roman" w:hAnsi="Times New Roman" w:cs="Times New Roman"/>
          <w:sz w:val="28"/>
          <w:szCs w:val="28"/>
        </w:rPr>
        <w:t xml:space="preserve">Гузыниной С.И. </w:t>
      </w:r>
    </w:p>
    <w:p w:rsidR="002505A4" w:rsidRPr="003949D2" w:rsidP="00CF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защитника-  адвоката Корсунской О.И.,  представившей  удостоверение  № 347 от 09.12.2002, ордер № 5 от 28.01.2025</w:t>
      </w:r>
    </w:p>
    <w:p w:rsidR="002505A4" w:rsidRPr="003949D2" w:rsidP="00CF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подсудимой  Лисовой Т.С.</w:t>
      </w:r>
      <w:r w:rsidRPr="003949D2" w:rsidR="00CF5BBC">
        <w:rPr>
          <w:rFonts w:ascii="Times New Roman" w:hAnsi="Times New Roman" w:cs="Times New Roman"/>
          <w:sz w:val="28"/>
          <w:szCs w:val="28"/>
        </w:rPr>
        <w:t xml:space="preserve">, </w:t>
      </w:r>
      <w:r w:rsidRPr="00394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E3E" w:rsidRPr="003949D2" w:rsidP="00CF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ab/>
        <w:t xml:space="preserve">рассмотрев  в  открытом  судебном заседании    уголовное дело  в отношении  Лисовой Татьяны Сергеевны, </w:t>
      </w:r>
      <w:r w:rsidR="009C4977">
        <w:rPr>
          <w:rFonts w:ascii="Times New Roman" w:hAnsi="Times New Roman" w:cs="Times New Roman"/>
          <w:sz w:val="28"/>
          <w:szCs w:val="28"/>
        </w:rPr>
        <w:t>*</w:t>
      </w:r>
      <w:r w:rsidRPr="003949D2">
        <w:rPr>
          <w:rFonts w:ascii="Times New Roman" w:hAnsi="Times New Roman" w:cs="Times New Roman"/>
          <w:sz w:val="28"/>
          <w:szCs w:val="28"/>
        </w:rPr>
        <w:t xml:space="preserve"> года рождения,  уроженки </w:t>
      </w:r>
      <w:r w:rsidR="009C4977">
        <w:rPr>
          <w:rFonts w:ascii="Times New Roman" w:hAnsi="Times New Roman" w:cs="Times New Roman"/>
          <w:sz w:val="28"/>
          <w:szCs w:val="28"/>
        </w:rPr>
        <w:t>*</w:t>
      </w:r>
      <w:r w:rsidRPr="003949D2">
        <w:rPr>
          <w:rFonts w:ascii="Times New Roman" w:hAnsi="Times New Roman" w:cs="Times New Roman"/>
          <w:sz w:val="28"/>
          <w:szCs w:val="28"/>
        </w:rPr>
        <w:t xml:space="preserve">, гражданки  РФ,  зарегистрированной    по  адресу:  </w:t>
      </w:r>
      <w:r w:rsidR="009C4977">
        <w:rPr>
          <w:rFonts w:ascii="Times New Roman" w:hAnsi="Times New Roman" w:cs="Times New Roman"/>
          <w:sz w:val="28"/>
          <w:szCs w:val="28"/>
        </w:rPr>
        <w:t>*</w:t>
      </w:r>
      <w:r w:rsidRPr="003949D2">
        <w:rPr>
          <w:rFonts w:ascii="Times New Roman" w:hAnsi="Times New Roman" w:cs="Times New Roman"/>
          <w:sz w:val="28"/>
          <w:szCs w:val="28"/>
        </w:rPr>
        <w:t xml:space="preserve">,  проживающей  по адресу: </w:t>
      </w:r>
      <w:r w:rsidR="009C4977">
        <w:rPr>
          <w:rFonts w:ascii="Times New Roman" w:hAnsi="Times New Roman" w:cs="Times New Roman"/>
          <w:sz w:val="28"/>
          <w:szCs w:val="28"/>
        </w:rPr>
        <w:t>*</w:t>
      </w:r>
      <w:r w:rsidRPr="003949D2">
        <w:rPr>
          <w:rFonts w:ascii="Times New Roman" w:hAnsi="Times New Roman" w:cs="Times New Roman"/>
          <w:sz w:val="28"/>
          <w:szCs w:val="28"/>
        </w:rPr>
        <w:t xml:space="preserve">, имеющей    образование  9 классов, замужней,   имеющей одного  малолетнего  ребенка, не работающей, не  военнообязанной,   не  судимой,  </w:t>
      </w:r>
      <w:r w:rsidRPr="003949D2">
        <w:rPr>
          <w:rFonts w:ascii="Times New Roman" w:hAnsi="Times New Roman" w:cs="Times New Roman"/>
          <w:sz w:val="28"/>
          <w:szCs w:val="28"/>
        </w:rPr>
        <w:t xml:space="preserve"> обвиняемой в  совершении  преступления,  предусмотренного  ч.1 ст.  158  УК РФ, </w:t>
      </w:r>
    </w:p>
    <w:p w:rsidR="003949D2" w:rsidRPr="003949D2" w:rsidP="00CF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E3E" w:rsidRPr="003949D2" w:rsidP="00CF5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УСТАНОВИЛ:</w:t>
      </w:r>
    </w:p>
    <w:p w:rsidR="00D21E3E" w:rsidRPr="003949D2" w:rsidP="00CF5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E3E" w:rsidRPr="003949D2" w:rsidP="00CF5BB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49D2">
        <w:rPr>
          <w:sz w:val="28"/>
          <w:szCs w:val="28"/>
        </w:rPr>
        <w:t xml:space="preserve">Лисова Т.С.  </w:t>
      </w:r>
      <w:r w:rsidRPr="003949D2">
        <w:rPr>
          <w:sz w:val="28"/>
          <w:szCs w:val="28"/>
          <w:shd w:val="clear" w:color="auto" w:fill="FFFFFF"/>
        </w:rPr>
        <w:t xml:space="preserve">совершила  кражу, то есть тайное хищение чужого имущества </w:t>
      </w:r>
      <w:r w:rsidRPr="003949D2">
        <w:rPr>
          <w:sz w:val="28"/>
          <w:szCs w:val="28"/>
        </w:rPr>
        <w:t xml:space="preserve">при  следующих обстоятельствах:  22 февраля 2024 года  около  15  часов  45 минут, Лисова Т.С.,  находясь  в  помещении  примерочной пункта  выдачи  заказов  Общества  с  ограниченной ответственностью  «В» (далее – </w:t>
      </w:r>
      <w:r w:rsidR="009C4977">
        <w:rPr>
          <w:sz w:val="28"/>
          <w:szCs w:val="28"/>
        </w:rPr>
        <w:t>ООО «В»</w:t>
      </w:r>
      <w:r w:rsidRPr="003949D2">
        <w:rPr>
          <w:sz w:val="28"/>
          <w:szCs w:val="28"/>
        </w:rPr>
        <w:t xml:space="preserve">), расположенного  по  адресу:  ул. Дружбы народов, д. 18 г.Когалым,  действуя   с  умыслом, направленным  на тайное хищение  чужого  имущества,  осознавая  противоправный  характер  своих действий  и  желая  наступления общественно-опасных последствий  в виде  причинения  имущественного   вреда  указанному юридическому лицу, из  корыстных  побуждений, путем  свободного  доступа, воспользовавшись тем, что   за её  действиями  никто не наблюдает, тайно  похитила имущество, принадлежащее  </w:t>
      </w:r>
      <w:r w:rsidR="009C4977">
        <w:rPr>
          <w:sz w:val="28"/>
          <w:szCs w:val="28"/>
        </w:rPr>
        <w:t>ООО «В»</w:t>
      </w:r>
      <w:r w:rsidRPr="003949D2">
        <w:rPr>
          <w:sz w:val="28"/>
          <w:szCs w:val="28"/>
        </w:rPr>
        <w:t xml:space="preserve">, а именно: бюстгальтер с поясом и подвязками белого цвета; бюстгальтер с поясом  и подвязками зеленого цвета; чулки женские, эротические бежево-белого цвета; боди-эротик красного цвета; ролевой костюм «Горничная» черного цвета; кружевные женские трусы  белого цвета; кружевные женские трусы черного цвета, доставку которых в указанный пункт выдачи заказов Лисова Т.С оформила ранее через </w:t>
      </w:r>
      <w:r w:rsidRPr="003949D2" w:rsidR="00FE1D3C">
        <w:rPr>
          <w:sz w:val="28"/>
          <w:szCs w:val="28"/>
        </w:rPr>
        <w:t>официальное программное обеспечение (приложение) «</w:t>
      </w:r>
      <w:r w:rsidRPr="003949D2" w:rsidR="00FE1D3C">
        <w:rPr>
          <w:sz w:val="28"/>
          <w:szCs w:val="28"/>
          <w:lang w:val="en-US"/>
        </w:rPr>
        <w:t>WB</w:t>
      </w:r>
      <w:r w:rsidRPr="003949D2" w:rsidR="00FE1D3C">
        <w:rPr>
          <w:sz w:val="28"/>
          <w:szCs w:val="28"/>
        </w:rPr>
        <w:t>» («В»)</w:t>
      </w:r>
      <w:r w:rsidR="00A23ECF">
        <w:rPr>
          <w:sz w:val="28"/>
          <w:szCs w:val="28"/>
        </w:rPr>
        <w:t>,</w:t>
      </w:r>
      <w:r w:rsidRPr="003949D2" w:rsidR="00FE1D3C">
        <w:rPr>
          <w:sz w:val="28"/>
          <w:szCs w:val="28"/>
        </w:rPr>
        <w:t xml:space="preserve"> имея  авторизированную учетную запись (аккаунт) в Российском сегменте сетевого интернет-ресурса </w:t>
      </w:r>
      <w:r w:rsidR="009C4977">
        <w:rPr>
          <w:sz w:val="28"/>
          <w:szCs w:val="28"/>
        </w:rPr>
        <w:t>ООО «В»</w:t>
      </w:r>
      <w:r w:rsidRPr="003949D2" w:rsidR="00FE1D3C">
        <w:rPr>
          <w:sz w:val="28"/>
          <w:szCs w:val="28"/>
        </w:rPr>
        <w:t xml:space="preserve">, зарегистрированную  на своё имя, после чего, сложив указанные предметы в пакет, принадлежащий </w:t>
      </w:r>
      <w:r w:rsidR="009C4977">
        <w:rPr>
          <w:sz w:val="28"/>
          <w:szCs w:val="28"/>
        </w:rPr>
        <w:t>ООО «В»</w:t>
      </w:r>
      <w:r w:rsidRPr="003949D2" w:rsidR="00FE1D3C">
        <w:rPr>
          <w:sz w:val="28"/>
          <w:szCs w:val="28"/>
        </w:rPr>
        <w:t xml:space="preserve">, вышла  из  примерочной и покинула  помещение пункта  выдачи заказов </w:t>
      </w:r>
      <w:r w:rsidR="009C4977">
        <w:rPr>
          <w:sz w:val="28"/>
          <w:szCs w:val="28"/>
        </w:rPr>
        <w:t>ООО «В»</w:t>
      </w:r>
      <w:r w:rsidRPr="003949D2" w:rsidR="00FE1D3C">
        <w:rPr>
          <w:sz w:val="28"/>
          <w:szCs w:val="28"/>
        </w:rPr>
        <w:t xml:space="preserve">, получив  возможность  распорядиться </w:t>
      </w:r>
      <w:r w:rsidRPr="003949D2" w:rsidR="00FE1D3C">
        <w:rPr>
          <w:sz w:val="28"/>
          <w:szCs w:val="28"/>
        </w:rPr>
        <w:t xml:space="preserve">похищенным   имуществом по  своему  усмотрению.  В  результате  противоправных  действий  Лисовой Т.С. </w:t>
      </w:r>
      <w:r w:rsidR="009C4977">
        <w:rPr>
          <w:sz w:val="28"/>
          <w:szCs w:val="28"/>
        </w:rPr>
        <w:t>ООО «В»</w:t>
      </w:r>
      <w:r w:rsidRPr="003949D2" w:rsidR="00FE1D3C">
        <w:rPr>
          <w:sz w:val="28"/>
          <w:szCs w:val="28"/>
        </w:rPr>
        <w:t xml:space="preserve"> был  причинен незначительный  материальный ущерб  в  сумме 5824 рубля.  Таким образом  своими  умышленными действиями   Лисова Татьяна Сергеевна  совершила  преступление,  предусмотренное  ч.1 ст.  158  УК РФ.</w:t>
      </w:r>
    </w:p>
    <w:p w:rsidR="00FB4840" w:rsidRPr="003949D2" w:rsidP="00CF5BB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49D2">
        <w:rPr>
          <w:sz w:val="28"/>
          <w:szCs w:val="28"/>
        </w:rPr>
        <w:t xml:space="preserve">Подсудимая в  судебном заседании  вину в  совершении  преступления,  предусмотренного  ч.1 ст.  158  УК РФ    признала, в содеянном  раскаялась   и  суду  пояснила,  </w:t>
      </w:r>
      <w:r w:rsidRPr="003949D2" w:rsidR="00FB0574">
        <w:rPr>
          <w:sz w:val="28"/>
          <w:szCs w:val="28"/>
        </w:rPr>
        <w:t xml:space="preserve">что  в  феврале  2024 года  пришла  в пункт выдачи  заказов, предъявила  </w:t>
      </w:r>
      <w:r w:rsidRPr="003949D2" w:rsidR="00A762CF">
        <w:rPr>
          <w:sz w:val="28"/>
          <w:szCs w:val="28"/>
          <w:lang w:val="en-US"/>
        </w:rPr>
        <w:t>QR</w:t>
      </w:r>
      <w:r w:rsidRPr="003949D2" w:rsidR="00A762CF">
        <w:rPr>
          <w:sz w:val="28"/>
          <w:szCs w:val="28"/>
        </w:rPr>
        <w:t xml:space="preserve">- код </w:t>
      </w:r>
      <w:r w:rsidRPr="003949D2" w:rsidR="00FB0574">
        <w:rPr>
          <w:sz w:val="28"/>
          <w:szCs w:val="28"/>
        </w:rPr>
        <w:t xml:space="preserve">, получила товар,  попросила  пакет, чтобы  его  сложить  и  пошла  в примерочную  посмотреть, </w:t>
      </w:r>
      <w:r w:rsidR="003A45EB">
        <w:rPr>
          <w:sz w:val="28"/>
          <w:szCs w:val="28"/>
        </w:rPr>
        <w:t>она</w:t>
      </w:r>
      <w:r w:rsidRPr="003949D2" w:rsidR="00FB0574">
        <w:rPr>
          <w:sz w:val="28"/>
          <w:szCs w:val="28"/>
        </w:rPr>
        <w:t xml:space="preserve">  не хотела  похищать  товар,  решила вещи  примерить </w:t>
      </w:r>
      <w:r w:rsidRPr="003949D2">
        <w:rPr>
          <w:sz w:val="28"/>
          <w:szCs w:val="28"/>
        </w:rPr>
        <w:t xml:space="preserve">  </w:t>
      </w:r>
      <w:r w:rsidRPr="003949D2" w:rsidR="00FB0574">
        <w:rPr>
          <w:sz w:val="28"/>
          <w:szCs w:val="28"/>
        </w:rPr>
        <w:t>дома, поэтому  ушла домой. Вечером  позвонила девушка  и  сообщал</w:t>
      </w:r>
      <w:r w:rsidR="003A45EB">
        <w:rPr>
          <w:sz w:val="28"/>
          <w:szCs w:val="28"/>
        </w:rPr>
        <w:t>а</w:t>
      </w:r>
      <w:r w:rsidRPr="003949D2" w:rsidR="00FB0574">
        <w:rPr>
          <w:sz w:val="28"/>
          <w:szCs w:val="28"/>
        </w:rPr>
        <w:t xml:space="preserve">, что  написала заявление  в  полицию и предложила  оплатить товар. На следующий день  </w:t>
      </w:r>
      <w:r w:rsidR="003A45EB">
        <w:rPr>
          <w:sz w:val="28"/>
          <w:szCs w:val="28"/>
        </w:rPr>
        <w:t>она</w:t>
      </w:r>
      <w:r w:rsidRPr="003949D2" w:rsidR="00FB0574">
        <w:rPr>
          <w:sz w:val="28"/>
          <w:szCs w:val="28"/>
        </w:rPr>
        <w:t xml:space="preserve">  оплатила  стоимость  товара   и  извинилась.    </w:t>
      </w:r>
    </w:p>
    <w:p w:rsidR="00C413FA" w:rsidRPr="003949D2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иновность </w:t>
      </w:r>
      <w:r w:rsidRPr="003949D2" w:rsidR="0039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Лисовой Т.С</w:t>
      </w:r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указанн</w:t>
      </w:r>
      <w:r w:rsidRPr="003949D2" w:rsidR="0039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</w:t>
      </w:r>
      <w:r w:rsidRPr="003949D2" w:rsidR="00391980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совокупностью доказательств, исследованных в ходе судебного разбирательства</w:t>
      </w:r>
      <w:r w:rsidRPr="003949D2" w:rsidR="0039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 числе п</w:t>
      </w:r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оказаниями </w:t>
      </w:r>
      <w:r w:rsidRPr="003949D2" w:rsidR="0039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 потерпевшего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оглашенными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согласия сторон </w:t>
      </w:r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anchor="/document/12125178/entry/28101" w:history="1">
        <w:r w:rsidRPr="003949D2" w:rsidR="00FB48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281</w:t>
        </w:r>
      </w:hyperlink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УПК РФ, из которых следует, что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работает  в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«В»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 юриста  с апреля 2023 года. В его обязанности  входит  в  том  числе  представление интересов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«В»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всеми  правами  предоставленными   законом  в том  числе потерпевшему.  25.10.2024 от  </w:t>
      </w:r>
      <w:r w:rsidRPr="003949D2" w:rsidR="00C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 ОМВД России  по  г.Когалыму   стало  известно  о том, что 22.02.2024  около 15 часов 45  минут  на пункте  выдаче  заказов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«В»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г.Когалым  ул.  Дружбы народов, д. 18  пришла девушка  на  вид около  20-25 лет, которая ранее  заказывала  товар  из категории  «нижнее белье» с рейтингом 18+,  а именно бюстгальтер с  поясом  и подвязками белого  цвета, бюстгальтер с  поясом  и подвязками 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цвета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чулки женские, боди эротик, ролевой костюм «горничная», кружевные трусы  женские  в сервисе  «В» через  приложение. В  это  время на  указанном пункте  выдаче  заказов  работал  менеджер  по  работе  с  клиентами  А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Л.Т.   Девушка  предоставила  А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Л.Т.  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  на экране  своего телефона, просканировав  который последняя предоставила ей товар. Получив товар  девушка  попросила  выдать  ей пакет для того, чтобы  сложить  туда  полученное белье, после  чего  ушла  в примерочную, чтобы осмотреть  и  проверить белье. Затем,  А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Л.Т.  отвлеклась  на другого  клиента  и пошла  на склад  за очередным  товаром  и забыла о том, что  данная девушка  уходила  в примерочную, так  как  в  последующем  к  месту  выдачи  заказов не  подходила.  Спустя некоторое время, работая  в  программе по выдаче  заказов, А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>Л.Т.  увидела, что  клиент  по имени  «Татьяна»  находится в  статусе  «в примерочной»,  однако на тот  момент   в примерочной её уже не было. Затем А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>Л.Т.  посмотрела  записи  с  камер  видеонаблюдения  и увидела,  что  указанная девушка, воспользовавшись тем, что  А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Л.Т.  ушла на  склад  вышла из  примерочной  и  поскользнувшись  выбежала  из  пункта  выдачи заказов.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А.Л.Т.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сообщила  в  полицию  о данном  факте. Прибывшие  на место  сотрудники полиции  начали  изучать  место  происшествия, осматривать  камеры  видеонаблюдения.  В  свою  очередь 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23.02.2024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А.Л.Т.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номер телефона  указанной девушки, позвонила  ей и  сообщила, что  в отношении неё написано  заявление  в полицию о  краже товара  с  пункта  выдачи  заказов и что ей необходимо  оплатить товар, на что она ответила, что вечером  она вернет товар, на что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А.Л.Т.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ответила, что  товар не  возвратный и  что  ну</w:t>
      </w:r>
      <w:r w:rsidRPr="003949D2" w:rsidR="00C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его оплатить. Общая стоимость   товара  составила  5819 рублей, однако девушке еще был выдан  пакет, стоимость  которого  составляет 5 рублей, таким образом  когда А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>Л.Т.  сообщила  в  полицию  она  указала  стоимость  товаров вместе с пакетом, то  есть 5824 рубля. Далее 23.02.2024 около  20</w:t>
      </w:r>
      <w:r w:rsid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00 минут  указанная девушка пришла  на  пункт выдачи  заказов  к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А.Л.Т.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сказала, что  пришла заплатить  за  украденный ею товар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после  чего  оплатила   стоимость  покупки  в  сумме 5819 рублей, извинилась  перед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А.Л.Т.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ушла.  В  последующем   от  сотрудников полиции   А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 известно   что  девушку, похитившую указанный  товар</w:t>
      </w:r>
      <w:r w:rsidRPr="003949D2" w:rsidR="00A7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Лисова Т.С.  Ходатайствует  о  прекращении  уголовного дела в отношении Лисовой Т.С., так  как  материальный ущерб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«В»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возмещен  в  полном объеме. Более того, фактически  материальный ущерб   не причинен  так как  в течении 14 дней с  момента  поступления товара  на пункт  выдачи заказов его  можно  получить  и оплатить, в противном случае  товар  возвращается обратно.  В связи  с этим справка   об ущербе  не будет  предоставлена, так  как  ущерб не  причинен.  Сообщает что   стоимость   заказанных  Лисовой Т.С.  товаров на  момент  совершения ею   преступного деяния  составляла 5819 рублей. Претензий к  Лисовой Т.С. не  имеет.  </w:t>
      </w:r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л.д.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53-55</w:t>
      </w:r>
      <w:r w:rsidRPr="003949D2" w:rsidR="00FB48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4840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А.Л.Т.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оглашенными</w:t>
      </w:r>
      <w:r w:rsidRPr="003949D2" w:rsidR="00C4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согласия сторон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 </w:t>
      </w:r>
      <w:hyperlink r:id="rId4" w:anchor="/document/12125178/entry/28102" w:history="1">
        <w:r w:rsidRPr="003949D2" w:rsidR="00C413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ч.1 </w:t>
        </w:r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281</w:t>
        </w:r>
      </w:hyperlink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УПК РФ, из которых следует, что</w:t>
      </w:r>
      <w:r w:rsidRPr="003949D2" w:rsidR="00C4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она работает  в  ООО «В» в должности  менеджера  по работе  с  клиентами с 2022 года.  В  ее  обязанности  входит  прием  и  выдача  товаров  на пунктах выдачи  заказов, обслуживание клиентов, досмотр  возвратных  позиций и  возврат  товаров на  склад</w:t>
      </w:r>
      <w:r w:rsidRPr="003949D2" w:rsidR="00C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Работает  только  на пунктах  выдачи  заказов  в г.Когалыме. 22.02.2024  около 15 часов 45  минут  на пункте  выдаче  заказов  по адресу: г.Когалым  ул.  Дружбы народов, д. 18  пришла девушка  на  вид около  20-25 лет, которая ранее  заказывала  товар  из категории  «нижнее белье» с рейтингом 18+,  а именно бюстгальтер с  поясом  и подвязками белого  цвета, бюстгальтер с  поясом  и подвязками зеленого  цвета, чулки женские, боди эротик, ролевой костюм «горничная», кружевные трусы  женские  в сервисе  «В» через  приложение. В  это  время на  указанном пункте  выдаче  заказов  работала она.   Девушка  предоставила  ей  </w:t>
      </w:r>
      <w:r w:rsidRPr="003949D2" w:rsidR="00C00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3949D2" w:rsidR="00C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код  на экране  своего телефона, просканировав  который последняя предоставила ей товар. Получив товар  девушка  попросила  выдать  ей пакет для того, чтобы  сложить  туда  полученное белье, после  чего, она   ушла  в примерочную, чтобы осмотреть  и  проверить белье. Затем,  она   отвлеклась  на другого  клиента  и пошла  на склад  за очередным  товаром  и забыла о том, что  данная девушка  уходила  в примерочную, так  как  в  последующем  она к  месту  выдачи  заказов не  подходила.  Спустя некоторое время, работая  в  программе по выдаче  заказов, она  увидела, что  клиент  по имени  «Татьяна»  находится в  статусе  «в примерочной»,  однако на тот  момент   в примерочной её уже не было. Затем </w:t>
      </w:r>
      <w:r w:rsidRPr="003949D2" w:rsidR="00C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 посмотрела  записи  с  камер  видеонаблюдения  и увидела,  что  указанная девушка, воспользовавшись тем, что  она  ушла на  склад  вышла из  примерочной  и  поскользнувшись  выбежала  из  пункта  выдачи заказов.  Она  сообщила  в  полицию  о данном  факте. Прибывшие  на место  сотрудники полиции  начали  изучать  место  происшествия, осматривать  камеры  видеонаблюдения.  В  свою  очередь, 23.02.2024 она нашла номер телефона  указанной девушки, позвонила  ей и  сообщила, что  в отношении неё написано  заявление  в полицию о  краже товара  с  пункта  выдачи  заказов и что ей необходимо  оплатить товар, на что она ответила, что вечером  она вернет товар, на что она   ответила, что  товар не  возвратный и  что  ей необходимо его оплатить. Общая стоимость   товара  составила  5819 рублей, однако девушке еще был выдан  пакет, стоимость  которого  составляет 5 рублей, таким образом  когда она   сообщила  в  полицию,  она  указала  стоимость  товаров вместе с пакетом, то  есть 5824 рубля.  По  поводу  видеозаписи  с  камер  видеонаблюдения пояснила</w:t>
      </w:r>
      <w:r w:rsidR="00D73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 w:rsidR="00C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предоставить  их не  представляется  возможным, в виду  происшествия длительного  времени  с  момента  указанных  выше  обстоятельств.  Предоставить  их на  момент   обращения  в полицию  в  феврале 2024 года так же не  представилось  возможным так как  видеозаписи хранятся  на  серверах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«В»</w:t>
      </w:r>
      <w:r w:rsidRPr="003949D2" w:rsidR="00C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предоставляются по  соответствующему запросу.  Далее 23.02.2024 около  20 часов 00 минут  указанная девушка пришла  на  пункт выдачи  заказов, подошла  к  ней и  сказала, что  пришла заплатить  за  украденный ею товар,  после  чего  оплатила   стоимость  покупки  в  сумме 5819 рублей, извинилась  перед  ней   и  ушла.  В  последующем   от  сотрудников полиции   ей  стало  известно   что  девушку, похитившую указанный  товар   зовут Лисова Т.С.  </w:t>
      </w:r>
      <w:r w:rsidRPr="003949D2" w:rsidR="00C4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(л.д. </w:t>
      </w:r>
      <w:r w:rsidRPr="003949D2" w:rsidR="00C413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3949D2" w:rsidR="00C413F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38BB" w:rsidRPr="00D738BB" w:rsidP="00D738B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8BB">
        <w:rPr>
          <w:rFonts w:ascii="Times New Roman" w:hAnsi="Times New Roman" w:cs="Times New Roman"/>
          <w:sz w:val="28"/>
          <w:szCs w:val="28"/>
        </w:rPr>
        <w:t>Вину подсудимой Лисовой Т.С. подтверждают исследованные     письменные доказательства:</w:t>
      </w:r>
    </w:p>
    <w:p w:rsidR="00D738BB" w:rsidP="00D738B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А.Л.Т.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    том,  что   по ул</w:t>
      </w:r>
      <w:r w:rsidRPr="003949D2" w:rsidR="00B87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Дружбы народов, 18  в  помещении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«В»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 w:rsidR="00B8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неустановленное лицо женского  пола  похитила товар  на  сумму 5824 рубля,  зарегистрировано  в  КУСП № 2045 от 22.02.2024 (л.д. 23)</w:t>
      </w:r>
    </w:p>
    <w:p w:rsidR="00FB4840" w:rsidRPr="003949D2" w:rsidP="00D738B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3949D2" w:rsidR="00B8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  места  происшествия  с фототаблицей 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949D2" w:rsidR="00B87C46">
        <w:rPr>
          <w:rFonts w:ascii="Times New Roman" w:eastAsia="Times New Roman" w:hAnsi="Times New Roman" w:cs="Times New Roman"/>
          <w:sz w:val="28"/>
          <w:szCs w:val="28"/>
          <w:lang w:eastAsia="ru-RU"/>
        </w:rPr>
        <w:t>22.02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.2024, согласно которому</w:t>
      </w:r>
      <w:r w:rsidRPr="003949D2" w:rsidR="00B8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осмотрен пункт  выдачи  заказов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«В»</w:t>
      </w:r>
      <w:r w:rsidRPr="003949D2" w:rsidR="00B8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 ул.  Дружбы народов, 18  г.Когалым.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Pr="003949D2" w:rsidR="00B8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26-29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7C46" w:rsidRPr="003949D2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 места  происшествия  с фототаблией от 13.03.2024, с участием Лисовой Т.С.  осмотрено жилое  помещение,  расположенное по  ул. 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осмотра  Лисова Т.С.  добровольно  выдала  комплект: платье, ободок, чулки, подвязку  черного  цвета,  трусы  с доступом -2 шт. черного  и белого  цвета, боди</w:t>
      </w:r>
      <w:r w:rsidR="00D738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эротик красного  цвета,  комплект:  бюстгальтер -1 шт, пояс -1шт, трусы -1 шт., подвязки -2шт, ошейник -1 шт. зеленого  цвета;  комплект: стринги,  бюстгальтер    удлиненный с поясом, подвязки-2 шт. белого  цвета, чулки бежевого  цвета 1 па</w:t>
      </w:r>
      <w:r w:rsidRPr="003949D2" w:rsidR="00883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ра.  Указанные      вещи   осмотрены,  признаны  вещественными доказательствами,   приобщены  к уголовному делу  и  возвращены   Лисовой Т.С.   под  расписку  ( л.д. 37-45,  65-69, 70, 71, 72)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A8D" w:rsidRPr="003949D2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заключению судебно-психиатрической комиссии экспертов  от 28.10.2024 № 826, Лисова  Т.С.  в период  юридически значимой  ситуации  и  в настоящее  время  признаков хронического  психического  расстройства, временного  психического  расстройства слабоумия  либо иного  болезненного  состояния  психики  не обнаруживала  и не обнаруживает  была  и  остается психически  здоровой. (л.д. 85-87) </w:t>
      </w:r>
    </w:p>
    <w:p w:rsidR="00FB4840" w:rsidRPr="003949D2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и оценивая собранные и исследованные доказательства, суд признает их относимыми, допустимыми и достоверными, а в своей совокупности достаточными для разрешения уголовного дела. При этом суд приходит к убеждению, что совокупностью имеющихся доказательств вина подсудимо</w:t>
      </w:r>
      <w:r w:rsidRPr="003949D2" w:rsidR="0088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 w:rsidR="00883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Лисовой Т.С.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</w:t>
      </w:r>
      <w:r w:rsidRPr="003949D2" w:rsidR="00883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3949D2" w:rsidR="008832D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Pr="003949D2" w:rsidR="008832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и доказана</w:t>
      </w:r>
      <w:r w:rsidRPr="003949D2" w:rsidR="0088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4065" w:rsidRPr="003949D2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подсудимой Лисовой Т.С. правильно  квалифицированы по  ч.1 ст.  158  УК РФ  кража, то есть  тайное хищение  чужого имущества. </w:t>
      </w:r>
    </w:p>
    <w:p w:rsidR="00924065" w:rsidRPr="003949D2" w:rsidP="00CF5B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рассмотрения дела защитником  Корсунской О.И.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заявлено ходатайство о прекращении уголовного дела в отношении </w:t>
      </w:r>
      <w:r w:rsidRPr="003949D2">
        <w:rPr>
          <w:rFonts w:ascii="Times New Roman" w:hAnsi="Times New Roman" w:cs="Times New Roman"/>
          <w:sz w:val="28"/>
          <w:szCs w:val="28"/>
        </w:rPr>
        <w:t>Лисовой Т.С.</w:t>
      </w:r>
      <w:r w:rsidRPr="003949D2" w:rsidR="00B47A8D">
        <w:rPr>
          <w:rFonts w:ascii="Times New Roman" w:hAnsi="Times New Roman" w:cs="Times New Roman"/>
          <w:sz w:val="28"/>
          <w:szCs w:val="28"/>
        </w:rPr>
        <w:t xml:space="preserve"> в  связи  с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</w:rPr>
        <w:t xml:space="preserve">     малозначительностью,  также просит  рассмотреть  вопрос  о  прекращении  уголовного дела 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9D2" w:rsidR="00CF5B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 назначение</w:t>
      </w:r>
      <w:r w:rsidRPr="003949D2" w:rsidR="00CF5BBC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 в порядке статьи 76.2 Уголовного кодекса Российской Федерации.</w:t>
      </w:r>
    </w:p>
    <w:p w:rsidR="00924065" w:rsidRPr="003949D2" w:rsidP="00CF5B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          Подсудимая Лисова Т.С.   </w:t>
      </w:r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согласна  </w:t>
      </w:r>
      <w:r w:rsidRPr="003949D2" w:rsidR="0042170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прекращение</w:t>
      </w:r>
      <w:r w:rsidRPr="003949D2" w:rsidR="00421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уголовного дела по указанным основаниям,  вину  признает, раскаивается,  причиненный ущерб  возместила  в  полном объеме, принесла извинения. </w:t>
      </w:r>
    </w:p>
    <w:p w:rsidR="00924065" w:rsidRPr="003949D2" w:rsidP="00CF5BBC">
      <w:pPr>
        <w:pStyle w:val="NoSpacing"/>
        <w:ind w:firstLine="709"/>
        <w:rPr>
          <w:sz w:val="28"/>
          <w:szCs w:val="28"/>
          <w:shd w:val="clear" w:color="auto" w:fill="FFFFFF"/>
        </w:rPr>
      </w:pPr>
      <w:r w:rsidRPr="003949D2">
        <w:rPr>
          <w:sz w:val="28"/>
          <w:szCs w:val="28"/>
        </w:rPr>
        <w:t xml:space="preserve">  Государственный обвинитель Гузынина С.И. возражала против освобождения подсудимой  от уголовной ответственности </w:t>
      </w:r>
      <w:r w:rsidRPr="003949D2" w:rsidR="00B47A8D">
        <w:rPr>
          <w:sz w:val="28"/>
          <w:szCs w:val="28"/>
        </w:rPr>
        <w:t xml:space="preserve"> по малозначительности    либо  </w:t>
      </w:r>
      <w:r w:rsidRPr="003949D2">
        <w:rPr>
          <w:sz w:val="28"/>
          <w:szCs w:val="28"/>
        </w:rPr>
        <w:t>с назначением меры уголовно-правового характера в виде судебного штрафа, у</w:t>
      </w:r>
      <w:r w:rsidRPr="003949D2">
        <w:rPr>
          <w:sz w:val="28"/>
          <w:szCs w:val="28"/>
          <w:shd w:val="clear" w:color="auto" w:fill="FFFFFF"/>
        </w:rPr>
        <w:t>казав, что прекращение производства по делу по указанным основаниям не будет способствовать исправлению подсудимой.</w:t>
      </w:r>
    </w:p>
    <w:p w:rsidR="00924065" w:rsidRPr="003949D2" w:rsidP="00CF5B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49D2">
        <w:rPr>
          <w:sz w:val="28"/>
          <w:szCs w:val="28"/>
        </w:rPr>
        <w:t xml:space="preserve">Заслушав мнение  лиц,  участвующих  в рассмотрении  дела, суд приходит </w:t>
      </w:r>
      <w:r w:rsidRPr="003949D2" w:rsidR="00421704">
        <w:rPr>
          <w:sz w:val="28"/>
          <w:szCs w:val="28"/>
        </w:rPr>
        <w:t>к следующему</w:t>
      </w:r>
      <w:r w:rsidRPr="003949D2">
        <w:rPr>
          <w:sz w:val="28"/>
          <w:szCs w:val="28"/>
        </w:rPr>
        <w:t>.</w:t>
      </w:r>
    </w:p>
    <w:p w:rsidR="00924065" w:rsidRPr="003949D2" w:rsidP="00CF5B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49D2">
        <w:rPr>
          <w:sz w:val="28"/>
          <w:szCs w:val="28"/>
        </w:rPr>
        <w:t xml:space="preserve"> Совершенное Лисовой Т.С. преступление </w:t>
      </w:r>
      <w:r w:rsidRPr="003949D2">
        <w:rPr>
          <w:sz w:val="28"/>
          <w:szCs w:val="28"/>
        </w:rPr>
        <w:t xml:space="preserve"> согласно </w:t>
      </w:r>
      <w:hyperlink r:id="rId5" w:anchor="/document/10108000/entry/15" w:history="1">
        <w:r w:rsidRPr="003949D2">
          <w:rPr>
            <w:rStyle w:val="Hyperlink"/>
            <w:color w:val="auto"/>
            <w:sz w:val="28"/>
            <w:szCs w:val="28"/>
            <w:u w:val="none"/>
          </w:rPr>
          <w:t>ст.15</w:t>
        </w:r>
      </w:hyperlink>
      <w:r w:rsidRPr="003949D2">
        <w:rPr>
          <w:sz w:val="28"/>
          <w:szCs w:val="28"/>
        </w:rPr>
        <w:t> УК РФ, относится к категории преступлений небольшой тяжести.</w:t>
      </w:r>
    </w:p>
    <w:p w:rsidR="00CF5BBC" w:rsidRPr="003949D2" w:rsidP="009C55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49D2">
        <w:rPr>
          <w:sz w:val="28"/>
          <w:szCs w:val="28"/>
        </w:rPr>
        <w:t xml:space="preserve"> </w:t>
      </w:r>
      <w:r w:rsidRPr="003949D2" w:rsidR="00421704">
        <w:rPr>
          <w:sz w:val="28"/>
          <w:szCs w:val="28"/>
        </w:rPr>
        <w:tab/>
      </w:r>
      <w:r w:rsidRPr="003949D2">
        <w:rPr>
          <w:sz w:val="28"/>
          <w:szCs w:val="28"/>
        </w:rPr>
        <w:t xml:space="preserve">Доводы </w:t>
      </w:r>
      <w:r w:rsidRPr="003949D2">
        <w:rPr>
          <w:sz w:val="28"/>
          <w:szCs w:val="28"/>
        </w:rPr>
        <w:t xml:space="preserve">   </w:t>
      </w:r>
      <w:r w:rsidRPr="003949D2">
        <w:rPr>
          <w:sz w:val="28"/>
          <w:szCs w:val="28"/>
        </w:rPr>
        <w:t>стороны защиты о наличии оснований</w:t>
      </w:r>
      <w:r w:rsidRPr="003949D2">
        <w:rPr>
          <w:sz w:val="28"/>
          <w:szCs w:val="28"/>
        </w:rPr>
        <w:t xml:space="preserve"> для прекращения </w:t>
      </w:r>
    </w:p>
    <w:p w:rsidR="00B47A8D" w:rsidRPr="003949D2" w:rsidP="009C55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49D2">
        <w:rPr>
          <w:sz w:val="28"/>
          <w:szCs w:val="28"/>
        </w:rPr>
        <w:t>уголовного дела</w:t>
      </w:r>
      <w:r w:rsidRPr="003949D2" w:rsidR="00CF5BBC">
        <w:rPr>
          <w:sz w:val="28"/>
          <w:szCs w:val="28"/>
        </w:rPr>
        <w:t xml:space="preserve"> в отношении </w:t>
      </w:r>
      <w:r w:rsidRPr="003949D2" w:rsidR="009C55DB">
        <w:rPr>
          <w:sz w:val="28"/>
          <w:szCs w:val="28"/>
        </w:rPr>
        <w:t xml:space="preserve">подсудимой </w:t>
      </w:r>
      <w:r w:rsidRPr="003949D2" w:rsidR="00CF5BBC">
        <w:rPr>
          <w:sz w:val="28"/>
          <w:szCs w:val="28"/>
        </w:rPr>
        <w:t>Лисовой Т.С.</w:t>
      </w:r>
      <w:r w:rsidRPr="003949D2">
        <w:rPr>
          <w:sz w:val="28"/>
          <w:szCs w:val="28"/>
        </w:rPr>
        <w:t>, в связи</w:t>
      </w:r>
      <w:r w:rsidRPr="003949D2" w:rsidR="00421704">
        <w:rPr>
          <w:sz w:val="28"/>
          <w:szCs w:val="28"/>
        </w:rPr>
        <w:t xml:space="preserve"> с малозначительностью </w:t>
      </w:r>
      <w:r w:rsidRPr="003949D2" w:rsidR="00CF5BBC">
        <w:rPr>
          <w:sz w:val="28"/>
          <w:szCs w:val="28"/>
        </w:rPr>
        <w:t>преступления,</w:t>
      </w:r>
      <w:r w:rsidRPr="003949D2" w:rsidR="009C55DB">
        <w:rPr>
          <w:sz w:val="28"/>
          <w:szCs w:val="28"/>
        </w:rPr>
        <w:t xml:space="preserve"> </w:t>
      </w:r>
      <w:r w:rsidRPr="003949D2">
        <w:rPr>
          <w:sz w:val="28"/>
          <w:szCs w:val="28"/>
        </w:rPr>
        <w:t>предусмотренного </w:t>
      </w:r>
      <w:hyperlink r:id="rId5" w:anchor="/document/10108000/entry/1581" w:history="1">
        <w:r w:rsidRPr="003949D2">
          <w:rPr>
            <w:sz w:val="28"/>
            <w:szCs w:val="28"/>
          </w:rPr>
          <w:t>ч. 1 ст. 158</w:t>
        </w:r>
      </w:hyperlink>
      <w:r w:rsidRPr="003949D2">
        <w:rPr>
          <w:sz w:val="28"/>
          <w:szCs w:val="28"/>
        </w:rPr>
        <w:t> УК РФ, не подлежат удовлетворению</w:t>
      </w:r>
      <w:r w:rsidR="00D738BB">
        <w:rPr>
          <w:sz w:val="28"/>
          <w:szCs w:val="28"/>
        </w:rPr>
        <w:t>, исходя  из следующего</w:t>
      </w:r>
      <w:r w:rsidRPr="003949D2">
        <w:rPr>
          <w:sz w:val="28"/>
          <w:szCs w:val="28"/>
        </w:rPr>
        <w:t>.</w:t>
      </w:r>
    </w:p>
    <w:p w:rsidR="00B47A8D" w:rsidRPr="003949D2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</w:t>
      </w:r>
      <w:r w:rsidRPr="003949D2" w:rsidR="0042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/document/10108000/entry/1402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2 ст. 14</w:t>
        </w:r>
      </w:hyperlink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 РФ</w:t>
      </w:r>
      <w:r w:rsidRPr="003949D2" w:rsidR="0042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малозначительным является деяние, хотя формально и содержащее признаки состава преступления, но с учетом характера совершенного деяния и роли лица в его совершении, степени вины, пределов осуществления преступного намерения, способа, обстановки совершения содеянного, размера вреда и тяжести наступивших последствий не причинившее существенного вреда охраняемым уголовным законом общественным отношениям.</w:t>
      </w:r>
    </w:p>
    <w:p w:rsidR="00B47A8D" w:rsidRPr="003949D2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малозначительность свидетельствует о том, что содеянное не причинило существенного вреда охраняемым уголовным законом интересам личности, общества, государства и не создало угрозу причинения такого вреда.</w:t>
      </w:r>
    </w:p>
    <w:p w:rsidR="00B47A8D" w:rsidRPr="003949D2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такие обстоятельства, как личность лица, совершившего деяние, и другие данные о его поведении, не относящиеся непосредственно к содеянному, не являются обстоятельствами, характеризующими малозначительность деяния. Они должны учитываться при индивидуализации уголовной ответственности и наказания.</w:t>
      </w:r>
    </w:p>
    <w:p w:rsidR="008B5A62" w:rsidRPr="003949D2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указанного преступления, совершенного </w:t>
      </w:r>
      <w:r w:rsidRPr="003949D2" w:rsidR="004217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Лисовой Т.С.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свидетельствуют о его малозначительности.</w:t>
      </w:r>
    </w:p>
    <w:p w:rsidR="00B47A8D" w:rsidRPr="003949D2" w:rsidP="00CF5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5" w:anchor="/document/10108000/entry/500000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6</w:t>
        </w:r>
      </w:hyperlink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BF6125" w:rsidRPr="003949D2" w:rsidP="00BF6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принимая во внимание необходимость соответствия государственно-правовых санкций и негативных последствий за совершенное деяние характеру и степени общественной опасности преступления небольшой тяжести, обстоятельства его совершения, </w:t>
      </w:r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9D2" w:rsidR="00421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о личности подсудимой Лисовой Т.С., её</w:t>
      </w:r>
      <w:r w:rsidRPr="003949D2" w:rsidR="00421704">
        <w:rPr>
          <w:rFonts w:ascii="Times New Roman" w:hAnsi="Times New Roman" w:cs="Times New Roman"/>
          <w:sz w:val="28"/>
          <w:szCs w:val="28"/>
        </w:rPr>
        <w:t xml:space="preserve">  раскаяния в совершении преступления и</w:t>
      </w:r>
      <w:r w:rsidRPr="003949D2" w:rsidR="00421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 после совершенного преступления, в том числе выразившегося в принятии мер, направленных на заглаживание причиненного вреда</w:t>
      </w:r>
      <w:r w:rsidR="00D73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949D2" w:rsidR="00421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полагает, что в результате указанных действий общественная опасность подсу</w:t>
      </w:r>
      <w:r w:rsidRPr="003949D2" w:rsidR="009C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димой существенно уменьшилась,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считает, что уголовное дело подлежит прекращению и к Лисовой Т.С. возможно применение меры уголовно-правового характера в виде судебного штрафа в порядке </w:t>
      </w:r>
      <w:hyperlink r:id="rId5" w:anchor="/document/10108000/entry/762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ст.76.2</w:t>
        </w:r>
      </w:hyperlink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 РФ, </w:t>
      </w:r>
      <w:hyperlink r:id="rId5" w:anchor="/document/12125178/entry/2510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ст.25</w:t>
        </w:r>
        <w:r w:rsidRPr="003949D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УПК РФ.</w:t>
      </w:r>
    </w:p>
    <w:p w:rsidR="00BF6125" w:rsidRPr="003949D2" w:rsidP="00BF6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В соответствии с положениями </w:t>
      </w:r>
      <w:hyperlink r:id="rId4" w:anchor="/document/10108000/entry/762" w:history="1">
        <w:r w:rsidRPr="003949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76.2</w:t>
        </w:r>
      </w:hyperlink>
      <w:r w:rsidRPr="003949D2">
        <w:rPr>
          <w:rFonts w:ascii="Times New Roman" w:hAnsi="Times New Roman" w:cs="Times New Roman"/>
          <w:sz w:val="28"/>
          <w:szCs w:val="28"/>
        </w:rPr>
        <w:t> УК РФ и </w:t>
      </w:r>
      <w:hyperlink r:id="rId4" w:anchor="/document/12125178/entry/2510" w:history="1">
        <w:r w:rsidRPr="003949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25</w:t>
        </w:r>
        <w:r w:rsidRPr="003949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3949D2">
        <w:rPr>
          <w:rFonts w:ascii="Times New Roman" w:hAnsi="Times New Roman" w:cs="Times New Roman"/>
          <w:sz w:val="28"/>
          <w:szCs w:val="28"/>
        </w:rPr>
        <w:t> УПК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8B5A62" w:rsidRPr="003949D2" w:rsidP="00BF6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 </w:t>
      </w:r>
      <w:hyperlink r:id="rId5" w:anchor="/document/70404388/entry/1" w:history="1">
        <w:r w:rsidRPr="003949D2" w:rsidR="00B4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</w:t>
        </w:r>
      </w:hyperlink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постановления Пленума Верховного Суда РФ N 19 от 27.06.2013 "О практике применения судами законодательства, регламентирующего основания и порядок освобождения от уголовной ответственности" по каждому уголовному делу надлежит проверять, имеются ли основания для применения к лицу, совершившему преступление, положений </w:t>
      </w:r>
      <w:hyperlink r:id="rId5" w:anchor="/document/10108000/entry/75" w:history="1">
        <w:r w:rsidRPr="003949D2" w:rsidR="00B4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 75</w:t>
        </w:r>
      </w:hyperlink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anchor="/document/10108000/entry/76" w:history="1">
        <w:r w:rsidRPr="003949D2" w:rsidR="00B4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</w:t>
        </w:r>
      </w:hyperlink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anchor="/document/10108000/entry/761" w:history="1">
        <w:r w:rsidRPr="003949D2" w:rsidR="00B4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76.1</w:t>
        </w:r>
      </w:hyperlink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anchor="/document/10108000/entry/762" w:history="1">
        <w:r w:rsidRPr="003949D2" w:rsidR="00B4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76.2</w:t>
        </w:r>
      </w:hyperlink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5" w:anchor="/document/10108000/entry/78" w:history="1">
        <w:r w:rsidRPr="003949D2" w:rsidR="00B4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78</w:t>
        </w:r>
      </w:hyperlink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 РФ. Согласно положениям </w:t>
      </w:r>
      <w:hyperlink r:id="rId5" w:anchor="/document/10108000/entry/762" w:history="1">
        <w:r w:rsidRPr="003949D2" w:rsidR="00B4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76.2</w:t>
        </w:r>
      </w:hyperlink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 РФ и </w:t>
      </w:r>
      <w:hyperlink r:id="rId5" w:anchor="/document/12125178/entry/2510" w:history="1">
        <w:r w:rsidRPr="003949D2" w:rsidR="00B47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УПК РФ суд вправе прекратить уголовное дело или уголовное преследование в отношении лица, впервые совершившего преступление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штрафа, не только по ходатайству стороны защиты, но и по собственной инициативе. </w:t>
      </w:r>
    </w:p>
    <w:p w:rsidR="008B5A62" w:rsidRPr="003949D2" w:rsidP="00BF6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/document/70404388/entry/210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2.1</w:t>
        </w:r>
      </w:hyperlink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постановления Пленума Верховного Суда РФ N 19 от 27.06.2013 "О практике применения судами законодательства, регламентирующего основания и порядок освобождения от уголовной ответственности" под заглаживанием вреда (</w:t>
      </w:r>
      <w:hyperlink r:id="rId5" w:anchor="/document/10108000/entry/7501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 статьи 75</w:t>
        </w:r>
      </w:hyperlink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anchor="/document/10108000/entry/762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76.2</w:t>
        </w:r>
      </w:hyperlink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BF6125" w:rsidRPr="00BF6125" w:rsidP="00BF6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Российской Федерации в </w:t>
      </w:r>
      <w:hyperlink r:id="rId4" w:anchor="/document/71814084/entry/0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Определении</w:t>
        </w:r>
      </w:hyperlink>
      <w:r w:rsidRPr="00BF61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 октября 2017 года N 2257-О высказал позицию о том, что различные уголовно наказуемые деяния влекут наступление разного по своему характеру вреда, и поэтому предусмотренные </w:t>
      </w:r>
      <w:hyperlink r:id="rId4" w:anchor="/document/10108000/entry/762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76.2</w:t>
        </w:r>
      </w:hyperlink>
      <w:r w:rsidRPr="00BF612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 РФ действия, направленные на заглаживание 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</w:t>
      </w:r>
    </w:p>
    <w:p w:rsidR="00BF6125" w:rsidRPr="003949D2" w:rsidP="00BF6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обязательными условиями освобождения от уголовной ответственности с назначением судебного штрафа являются совершение лицом преступления небольшой и средней тяжести впервые, если это лицо возместило ущерб или иным образом загладило причиненный преступлением вред.</w:t>
      </w:r>
    </w:p>
    <w:p w:rsidR="006547E2" w:rsidRPr="003949D2" w:rsidP="00BF6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>Как усматривается из материалов дела, п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одсудим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Лисова Т.С. 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(л.д.90)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вину в совершении преступления признал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полностью, раскаял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содеянном, положительно характеризуется по 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,  к уголовной  и  административной ответственности не привлекалась (л.д. 91)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 w:rsidRPr="003949D2" w:rsidR="0042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иждивении 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малолетнего  ребенка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учет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 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нарколога  не состоит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(л.д.93)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возместила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извинения</w:t>
      </w:r>
      <w:r w:rsidRPr="003949D2" w:rsidR="00B4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 w:rsidR="009C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 потерпевшего 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«В»</w:t>
      </w:r>
      <w:r w:rsidRPr="003949D2" w:rsidR="00B7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949D2" w:rsidR="009C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C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9D2" w:rsidR="009C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в   показаниях,  оглашенных  в  судебном заседании </w:t>
      </w:r>
      <w:r w:rsidRPr="003949D2" w:rsidR="00B76C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сторон,</w:t>
      </w:r>
      <w:r w:rsidRPr="003949D2" w:rsidR="009C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пояснил, что   ущерб возмещен,  в полном объеме, претензий к Лисовой Т.С. не  имеет (л.д. 55) </w:t>
      </w:r>
    </w:p>
    <w:p w:rsidR="00B47A8D" w:rsidRPr="003949D2" w:rsidP="00BF6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3949D2" w:rsidR="0042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Лисова  Т.С.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возражал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уголовного дела по не</w:t>
      </w:r>
      <w:r w:rsidRPr="003949D2" w:rsidR="00B7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реабилитирующему основанию.</w:t>
      </w:r>
    </w:p>
    <w:p w:rsidR="00B47A8D" w:rsidRPr="003949D2" w:rsidP="00BF6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 w:rsidR="00421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приходит к выводу, что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Лисова Т.С.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 w:rsidR="0065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утратил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быть полноправным и законопослушным членом общества и е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исправление возможно без осуждения за совершенное впервые преступлени</w:t>
      </w:r>
      <w:r w:rsidRPr="003949D2" w:rsidR="009C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тяжести. Прекращение уголовного дела отражает восстановление социальной справедливости по данному уголовному делу, отвечает институту уголовного закона, предполагающему освобождение от уголовной ответственности только лиц, утративших общественную опасность. </w:t>
      </w:r>
      <w:r w:rsidRPr="003949D2" w:rsidR="0065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7A8D" w:rsidRPr="003949D2" w:rsidP="00BF6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судебного штрафа суд определяет с учетом положений </w:t>
      </w:r>
      <w:hyperlink r:id="rId5" w:anchor="/document/10108000/entry/1045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ст.104.5</w:t>
        </w:r>
      </w:hyperlink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 РФ, тяжести совершенного преступления и имущественного положения лица, освобождаемого от уголовной ответственности, </w:t>
      </w:r>
      <w:r w:rsidRPr="003949D2" w:rsidR="009C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</w:t>
      </w: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семьи, а также с учетом возможности получения указанным лицом заработной платы или иного дохода.</w:t>
      </w:r>
    </w:p>
    <w:p w:rsidR="000C53BA" w:rsidRPr="003949D2" w:rsidP="00BF6125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3949D2">
        <w:rPr>
          <w:sz w:val="28"/>
          <w:szCs w:val="28"/>
        </w:rPr>
        <w:t>Разрешая вопрос о возмещении по уголовному делу процессуальных издержек, суд  приходит к следующему.</w:t>
      </w:r>
    </w:p>
    <w:p w:rsidR="000C53BA" w:rsidRPr="003949D2" w:rsidP="00BF6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В силу пункта 5 части 2 статьи 131 УПК РФ  к процессуальным издержкам относятся суммы, выплачиваемые адвокату за оказание им юридической помощи в случае участия адвоката в уголовном судопроизводстве по назначению.</w:t>
      </w:r>
    </w:p>
    <w:p w:rsidR="000C53BA" w:rsidRPr="003949D2" w:rsidP="00CF5B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Согласно части 1 статьи 132 УПК РФ процессуальные издержки взыскиваются с осужденных или возмещаются за счет федерального бюджета.</w:t>
      </w:r>
    </w:p>
    <w:p w:rsidR="000C53BA" w:rsidRPr="003949D2" w:rsidP="00CF5B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 xml:space="preserve">Принимая во внимание, что уголовное дело в отношении  Лисовой Т.С.   рассмотрено в общем порядке судебного разбирательства, от взыскания     процессуальных    издержек–средств, подлежащих выплате защитнику за участие в судебном разбирательстве уголовного дела по назначению суда  Лисова Т.С. освобождению не подлежит.  </w:t>
      </w:r>
    </w:p>
    <w:p w:rsidR="000C53BA" w:rsidRPr="003949D2" w:rsidP="00CF5BBC">
      <w:pPr>
        <w:pStyle w:val="NoSpacing"/>
        <w:ind w:firstLine="567"/>
        <w:rPr>
          <w:sz w:val="28"/>
          <w:szCs w:val="28"/>
        </w:rPr>
      </w:pPr>
      <w:r w:rsidRPr="003949D2">
        <w:rPr>
          <w:sz w:val="28"/>
          <w:szCs w:val="28"/>
        </w:rPr>
        <w:t xml:space="preserve">Согласно Постановлению Правительства РФ от 01 декабря 2012 года №1240 «О порядке и размере возмещения процессуальных издержек, связанных с производством по уголовному делу, издержек в связи с рассмотрением гражданского дела, а также расходов в связи с выполнением требований  Конституционного Суда Российской Федерации и о признании утратившими силу некоторых актов Совета Министров РСФСР и Постановления Правительства РФ от 14.09.2024 г. N 1259 "Об индексации в 2024 году размера вознаграждения адвоката, участвующего в уголовном деле по назначению дознавателя, следователя или суда, и внесении изменений </w:t>
      </w:r>
      <w:r w:rsidRPr="003949D2" w:rsidR="00CF5BBC">
        <w:rPr>
          <w:sz w:val="28"/>
          <w:szCs w:val="28"/>
          <w:shd w:val="clear" w:color="auto" w:fill="FFFFFF"/>
        </w:rPr>
        <w:t>в постановление Правительства Российской Федерации от 1 декабря 2012 г. N 1240</w:t>
      </w:r>
      <w:r w:rsidRPr="003949D2">
        <w:rPr>
          <w:sz w:val="28"/>
          <w:szCs w:val="28"/>
        </w:rPr>
        <w:t>" (</w:t>
      </w:r>
      <w:r w:rsidRPr="003949D2">
        <w:rPr>
          <w:sz w:val="28"/>
          <w:szCs w:val="28"/>
          <w:shd w:val="clear" w:color="auto" w:fill="FFFFFF"/>
        </w:rPr>
        <w:t xml:space="preserve">с  1 октября 2024 года </w:t>
      </w:r>
      <w:r w:rsidRPr="003949D2" w:rsidR="00CF5BBC">
        <w:rPr>
          <w:sz w:val="28"/>
          <w:szCs w:val="28"/>
          <w:shd w:val="clear" w:color="auto" w:fill="FFFFFF"/>
        </w:rPr>
        <w:t xml:space="preserve"> </w:t>
      </w:r>
      <w:r w:rsidRPr="003949D2">
        <w:rPr>
          <w:sz w:val="28"/>
          <w:szCs w:val="28"/>
          <w:shd w:val="clear" w:color="auto" w:fill="FFFFFF"/>
        </w:rPr>
        <w:t xml:space="preserve"> размер  вознаграждения  за один день участия составляет  1</w:t>
      </w:r>
      <w:r w:rsidRPr="003949D2" w:rsidR="00CF5BBC">
        <w:rPr>
          <w:sz w:val="28"/>
          <w:szCs w:val="28"/>
          <w:shd w:val="clear" w:color="auto" w:fill="FFFFFF"/>
        </w:rPr>
        <w:t>730</w:t>
      </w:r>
      <w:r w:rsidRPr="003949D2">
        <w:rPr>
          <w:sz w:val="28"/>
          <w:szCs w:val="28"/>
          <w:shd w:val="clear" w:color="auto" w:fill="FFFFFF"/>
        </w:rPr>
        <w:t xml:space="preserve"> рублей, </w:t>
      </w:r>
      <w:r w:rsidRPr="003949D2">
        <w:rPr>
          <w:sz w:val="28"/>
          <w:szCs w:val="28"/>
        </w:rPr>
        <w:t>сумма  северной надбавки  в размере 50%  от  1</w:t>
      </w:r>
      <w:r w:rsidRPr="003949D2" w:rsidR="00CF5BBC">
        <w:rPr>
          <w:sz w:val="28"/>
          <w:szCs w:val="28"/>
        </w:rPr>
        <w:t>730</w:t>
      </w:r>
      <w:r w:rsidRPr="003949D2">
        <w:rPr>
          <w:sz w:val="28"/>
          <w:szCs w:val="28"/>
        </w:rPr>
        <w:t xml:space="preserve"> рублей =</w:t>
      </w:r>
      <w:r w:rsidRPr="003949D2" w:rsidR="00CF5BBC">
        <w:rPr>
          <w:sz w:val="28"/>
          <w:szCs w:val="28"/>
        </w:rPr>
        <w:t>865</w:t>
      </w:r>
      <w:r w:rsidRPr="003949D2">
        <w:rPr>
          <w:sz w:val="28"/>
          <w:szCs w:val="28"/>
        </w:rPr>
        <w:t xml:space="preserve"> рублей,  сумма районного  коэффициента  в размере  50%  от  </w:t>
      </w:r>
      <w:r w:rsidRPr="003949D2" w:rsidR="00CF5BBC">
        <w:rPr>
          <w:sz w:val="28"/>
          <w:szCs w:val="28"/>
        </w:rPr>
        <w:t>1730</w:t>
      </w:r>
      <w:r w:rsidRPr="003949D2">
        <w:rPr>
          <w:sz w:val="28"/>
          <w:szCs w:val="28"/>
        </w:rPr>
        <w:t xml:space="preserve"> руб. = </w:t>
      </w:r>
      <w:r w:rsidRPr="003949D2" w:rsidR="00CF5BBC">
        <w:rPr>
          <w:sz w:val="28"/>
          <w:szCs w:val="28"/>
        </w:rPr>
        <w:t>865</w:t>
      </w:r>
      <w:r w:rsidRPr="003949D2">
        <w:rPr>
          <w:sz w:val="28"/>
          <w:szCs w:val="28"/>
        </w:rPr>
        <w:t xml:space="preserve">руб.,  что  составляет </w:t>
      </w:r>
      <w:r w:rsidRPr="003949D2" w:rsidR="00CF5BBC">
        <w:rPr>
          <w:sz w:val="28"/>
          <w:szCs w:val="28"/>
        </w:rPr>
        <w:t xml:space="preserve"> </w:t>
      </w:r>
      <w:r w:rsidRPr="003949D2">
        <w:rPr>
          <w:sz w:val="28"/>
          <w:szCs w:val="28"/>
        </w:rPr>
        <w:t>3</w:t>
      </w:r>
      <w:r w:rsidRPr="003949D2" w:rsidR="00CF5BBC">
        <w:rPr>
          <w:sz w:val="28"/>
          <w:szCs w:val="28"/>
        </w:rPr>
        <w:t>460</w:t>
      </w:r>
      <w:r w:rsidRPr="003949D2">
        <w:rPr>
          <w:sz w:val="28"/>
          <w:szCs w:val="28"/>
        </w:rPr>
        <w:t xml:space="preserve"> рублей</w:t>
      </w:r>
      <w:r w:rsidRPr="003949D2">
        <w:rPr>
          <w:sz w:val="28"/>
          <w:szCs w:val="28"/>
          <w:shd w:val="clear" w:color="auto" w:fill="FFFFFF"/>
        </w:rPr>
        <w:t>.</w:t>
      </w:r>
    </w:p>
    <w:p w:rsidR="006547E2" w:rsidRPr="003949D2" w:rsidP="00CF5B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Защиту подсудимой Лисовой Т.С. в судебном разбирательстве уголовного дела в суде осуществлял</w:t>
      </w:r>
      <w:r w:rsidRPr="003949D2" w:rsidR="000C53BA">
        <w:rPr>
          <w:rFonts w:ascii="Times New Roman" w:hAnsi="Times New Roman" w:cs="Times New Roman"/>
          <w:sz w:val="28"/>
          <w:szCs w:val="28"/>
        </w:rPr>
        <w:t>а</w:t>
      </w:r>
      <w:r w:rsidRPr="003949D2">
        <w:rPr>
          <w:rFonts w:ascii="Times New Roman" w:hAnsi="Times New Roman" w:cs="Times New Roman"/>
          <w:sz w:val="28"/>
          <w:szCs w:val="28"/>
        </w:rPr>
        <w:t xml:space="preserve"> по назначению</w:t>
      </w:r>
      <w:r w:rsidRPr="003949D2" w:rsidR="000C53BA">
        <w:rPr>
          <w:rFonts w:ascii="Times New Roman" w:hAnsi="Times New Roman" w:cs="Times New Roman"/>
          <w:sz w:val="28"/>
          <w:szCs w:val="28"/>
        </w:rPr>
        <w:t xml:space="preserve"> защитник -</w:t>
      </w:r>
      <w:r w:rsidRPr="003949D2">
        <w:rPr>
          <w:rFonts w:ascii="Times New Roman" w:hAnsi="Times New Roman" w:cs="Times New Roman"/>
          <w:sz w:val="28"/>
          <w:szCs w:val="28"/>
        </w:rPr>
        <w:t xml:space="preserve"> адвокат </w:t>
      </w:r>
      <w:r w:rsidRPr="003949D2" w:rsidR="000C53BA">
        <w:rPr>
          <w:rFonts w:ascii="Times New Roman" w:hAnsi="Times New Roman" w:cs="Times New Roman"/>
          <w:sz w:val="28"/>
          <w:szCs w:val="28"/>
        </w:rPr>
        <w:t>Корсунская О.И</w:t>
      </w:r>
      <w:r w:rsidRPr="003949D2">
        <w:rPr>
          <w:rFonts w:ascii="Times New Roman" w:hAnsi="Times New Roman" w:cs="Times New Roman"/>
          <w:sz w:val="28"/>
          <w:szCs w:val="28"/>
        </w:rPr>
        <w:t>.</w:t>
      </w:r>
    </w:p>
    <w:p w:rsidR="003E5C35" w:rsidP="00CF5B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9D2">
        <w:rPr>
          <w:rFonts w:ascii="Times New Roman" w:hAnsi="Times New Roman" w:cs="Times New Roman"/>
          <w:sz w:val="28"/>
          <w:szCs w:val="28"/>
        </w:rPr>
        <w:t xml:space="preserve">  Поскольку адвокат </w:t>
      </w:r>
      <w:r w:rsidRPr="003949D2" w:rsidR="000C53BA">
        <w:rPr>
          <w:rFonts w:ascii="Times New Roman" w:hAnsi="Times New Roman" w:cs="Times New Roman"/>
          <w:sz w:val="28"/>
          <w:szCs w:val="28"/>
        </w:rPr>
        <w:t>Корсунская О.И.</w:t>
      </w:r>
      <w:r w:rsidRPr="003949D2">
        <w:rPr>
          <w:rFonts w:ascii="Times New Roman" w:hAnsi="Times New Roman" w:cs="Times New Roman"/>
          <w:sz w:val="28"/>
          <w:szCs w:val="28"/>
        </w:rPr>
        <w:t xml:space="preserve">  четыре  дня принимал</w:t>
      </w:r>
      <w:r w:rsidRPr="003949D2" w:rsidR="000C53BA">
        <w:rPr>
          <w:rFonts w:ascii="Times New Roman" w:hAnsi="Times New Roman" w:cs="Times New Roman"/>
          <w:sz w:val="28"/>
          <w:szCs w:val="28"/>
        </w:rPr>
        <w:t>а</w:t>
      </w:r>
      <w:r w:rsidRPr="003949D2">
        <w:rPr>
          <w:rFonts w:ascii="Times New Roman" w:hAnsi="Times New Roman" w:cs="Times New Roman"/>
          <w:sz w:val="28"/>
          <w:szCs w:val="28"/>
        </w:rPr>
        <w:t xml:space="preserve"> участие в судопроизводстве, а именно: </w:t>
      </w:r>
      <w:r w:rsidRPr="003949D2" w:rsidR="000C53BA">
        <w:rPr>
          <w:rFonts w:ascii="Times New Roman" w:hAnsi="Times New Roman" w:cs="Times New Roman"/>
          <w:sz w:val="28"/>
          <w:szCs w:val="28"/>
        </w:rPr>
        <w:t>28.01.2025</w:t>
      </w:r>
      <w:r w:rsidRPr="003949D2">
        <w:rPr>
          <w:rFonts w:ascii="Times New Roman" w:hAnsi="Times New Roman" w:cs="Times New Roman"/>
          <w:sz w:val="28"/>
          <w:szCs w:val="28"/>
        </w:rPr>
        <w:t xml:space="preserve"> – ознакомление с материалами дела, </w:t>
      </w:r>
      <w:r w:rsidRPr="003949D2" w:rsidR="000C53BA">
        <w:rPr>
          <w:rFonts w:ascii="Times New Roman" w:hAnsi="Times New Roman" w:cs="Times New Roman"/>
          <w:sz w:val="28"/>
          <w:szCs w:val="28"/>
        </w:rPr>
        <w:t>29.01.2025</w:t>
      </w:r>
      <w:r w:rsidRPr="003949D2">
        <w:rPr>
          <w:rFonts w:ascii="Times New Roman" w:hAnsi="Times New Roman" w:cs="Times New Roman"/>
          <w:sz w:val="28"/>
          <w:szCs w:val="28"/>
        </w:rPr>
        <w:t xml:space="preserve">,  </w:t>
      </w:r>
      <w:r w:rsidRPr="003949D2" w:rsidR="000C53BA">
        <w:rPr>
          <w:rFonts w:ascii="Times New Roman" w:hAnsi="Times New Roman" w:cs="Times New Roman"/>
          <w:sz w:val="28"/>
          <w:szCs w:val="28"/>
        </w:rPr>
        <w:t>12.02.2025, 25.02.2025</w:t>
      </w:r>
      <w:r w:rsidRPr="003949D2">
        <w:rPr>
          <w:rFonts w:ascii="Times New Roman" w:hAnsi="Times New Roman" w:cs="Times New Roman"/>
          <w:sz w:val="28"/>
          <w:szCs w:val="28"/>
        </w:rPr>
        <w:t xml:space="preserve">  - участие в судебных  заседаниях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8B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949D2" w:rsid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>роцессуальные издержки в размере 13840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( 3460 рублей х4 дня)</w:t>
      </w:r>
      <w:r w:rsidRPr="003949D2" w:rsid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>, выплаченные адвокату Корсунской О.И. за участие по назначению в уголовном судопроизводстве по настоящему делу, на основании </w:t>
      </w:r>
      <w:hyperlink r:id="rId4" w:anchor="/document/12125178/entry/13202" w:history="1">
        <w:r w:rsidRPr="003949D2" w:rsidR="003949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2 ст. 132</w:t>
        </w:r>
      </w:hyperlink>
      <w:r w:rsidRPr="003949D2" w:rsid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УПК РФ подлежат взысканию с Лисовой Т.С., которая от помощи защитника не отказывалась. </w:t>
      </w:r>
    </w:p>
    <w:p w:rsidR="003949D2" w:rsidRPr="003949D2" w:rsidP="00CF5B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Оснований, предусмотренных </w:t>
      </w:r>
      <w:hyperlink r:id="rId4" w:anchor="/document/12125178/entry/13204" w:history="1">
        <w:r w:rsidRPr="003949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4</w:t>
        </w:r>
      </w:hyperlink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" w:anchor="/document/12125178/entry/13206" w:history="1">
        <w:r w:rsidRPr="003949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6 ст. 132</w:t>
        </w:r>
      </w:hyperlink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> УПК РФ, для полного или частичного освобождения Лисовой Т.С. от уплаты процессуальных издержек по делу не имеется. Из материалов дела усматривается, что Лисова Т.С. в силу своего возраста и состояния здоровья трудоспособна, замужем, имеет  малолетнего ребенка. Её материальное положение изменится, и она будет иметь возможность погасить задолженность перед государством. Тот факт, что Лисова Т.С. в настоящее время не работает, не может служить основанием для отнесения возмещения процессуальных издержек за счет федерального бюджета. Взыскание процессуальных издержек может быть обращено и на будущие доходы   Лисовой Т.С.</w:t>
      </w:r>
    </w:p>
    <w:p w:rsidR="006547E2" w:rsidRPr="003949D2" w:rsidP="00CF5BBC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Гражданский иск по уголовному делу не заявлен.</w:t>
      </w:r>
    </w:p>
    <w:p w:rsidR="009C55DB" w:rsidRPr="003949D2" w:rsidP="00CF5BBC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Мер</w:t>
      </w:r>
      <w:r w:rsidRPr="003949D2" w:rsidR="003668B8">
        <w:rPr>
          <w:rFonts w:ascii="Times New Roman" w:hAnsi="Times New Roman" w:cs="Times New Roman"/>
          <w:sz w:val="28"/>
          <w:szCs w:val="28"/>
        </w:rPr>
        <w:t>а</w:t>
      </w:r>
      <w:r w:rsidRPr="003949D2">
        <w:rPr>
          <w:rFonts w:ascii="Times New Roman" w:hAnsi="Times New Roman" w:cs="Times New Roman"/>
          <w:sz w:val="28"/>
          <w:szCs w:val="28"/>
        </w:rPr>
        <w:t xml:space="preserve"> пресечения </w:t>
      </w:r>
      <w:r w:rsidRPr="003949D2" w:rsidR="00BF6125">
        <w:rPr>
          <w:rFonts w:ascii="Times New Roman" w:hAnsi="Times New Roman" w:cs="Times New Roman"/>
          <w:sz w:val="28"/>
          <w:szCs w:val="28"/>
        </w:rPr>
        <w:t xml:space="preserve">в отношении Лисовой Т.С. </w:t>
      </w:r>
      <w:r w:rsidRPr="003949D2">
        <w:rPr>
          <w:rFonts w:ascii="Times New Roman" w:hAnsi="Times New Roman" w:cs="Times New Roman"/>
          <w:sz w:val="28"/>
          <w:szCs w:val="28"/>
        </w:rPr>
        <w:t xml:space="preserve"> не избиралась. </w:t>
      </w:r>
    </w:p>
    <w:p w:rsidR="000C53BA" w:rsidRPr="003949D2" w:rsidP="00CF5B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 вещественным доказательствам суд разрешает согласно </w:t>
      </w:r>
      <w:hyperlink r:id="rId5" w:anchor="/document/12125178/entry/81" w:history="1">
        <w:r w:rsidRPr="003949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ст.81</w:t>
        </w:r>
      </w:hyperlink>
      <w:r w:rsidRPr="003949D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УПК РФ.</w:t>
      </w:r>
    </w:p>
    <w:p w:rsidR="000C53BA" w:rsidRPr="003949D2" w:rsidP="00CF5BBC">
      <w:pPr>
        <w:pStyle w:val="NoSpacing"/>
        <w:ind w:firstLine="567"/>
        <w:rPr>
          <w:sz w:val="28"/>
          <w:szCs w:val="28"/>
        </w:rPr>
      </w:pPr>
      <w:r w:rsidRPr="003949D2">
        <w:rPr>
          <w:sz w:val="28"/>
          <w:szCs w:val="28"/>
        </w:rPr>
        <w:t>На основании изложенного, руководствуясь статьями 76.2, 104.4, 104.5 Уголовного кодекса Российской Федерации, статьями 25</w:t>
      </w:r>
      <w:r w:rsidRPr="003949D2">
        <w:rPr>
          <w:sz w:val="28"/>
          <w:szCs w:val="28"/>
          <w:vertAlign w:val="superscript"/>
        </w:rPr>
        <w:t>1</w:t>
      </w:r>
      <w:r w:rsidRPr="003949D2">
        <w:rPr>
          <w:sz w:val="28"/>
          <w:szCs w:val="28"/>
        </w:rPr>
        <w:t>, 446</w:t>
      </w:r>
      <w:r w:rsidRPr="003949D2">
        <w:rPr>
          <w:sz w:val="28"/>
          <w:szCs w:val="28"/>
          <w:vertAlign w:val="superscript"/>
        </w:rPr>
        <w:t>3</w:t>
      </w:r>
      <w:r w:rsidRPr="003949D2">
        <w:rPr>
          <w:sz w:val="28"/>
          <w:szCs w:val="28"/>
        </w:rPr>
        <w:t xml:space="preserve"> Уголовно-процессуального кодекса Российской Федерации, суд</w:t>
      </w:r>
    </w:p>
    <w:p w:rsidR="000C53BA" w:rsidRPr="003949D2" w:rsidP="00CF5BBC">
      <w:pPr>
        <w:pStyle w:val="NoSpacing"/>
        <w:rPr>
          <w:sz w:val="28"/>
          <w:szCs w:val="28"/>
        </w:rPr>
      </w:pPr>
    </w:p>
    <w:p w:rsidR="000C53BA" w:rsidRPr="003949D2" w:rsidP="00CF5B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ПОСТАНОВИЛ:</w:t>
      </w:r>
    </w:p>
    <w:p w:rsidR="00924065" w:rsidRPr="003949D2" w:rsidP="00CF5B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065" w:rsidRPr="003949D2" w:rsidP="00CF5BB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49D2">
        <w:rPr>
          <w:sz w:val="28"/>
          <w:szCs w:val="28"/>
        </w:rPr>
        <w:t xml:space="preserve">            прекратить уголовное дело в отношении </w:t>
      </w:r>
      <w:r w:rsidRPr="003949D2" w:rsidR="008B5A62">
        <w:rPr>
          <w:sz w:val="28"/>
          <w:szCs w:val="28"/>
        </w:rPr>
        <w:t xml:space="preserve">Лисовой Татьяны </w:t>
      </w:r>
      <w:r w:rsidRPr="003949D2">
        <w:rPr>
          <w:sz w:val="28"/>
          <w:szCs w:val="28"/>
        </w:rPr>
        <w:t xml:space="preserve"> Сергеевны, обвиняемой в совершении преступления, предусмотренного </w:t>
      </w:r>
      <w:hyperlink r:id="rId5" w:anchor="/document/10108000/entry/1581" w:history="1">
        <w:r w:rsidRPr="003949D2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3949D2">
        <w:rPr>
          <w:sz w:val="28"/>
          <w:szCs w:val="28"/>
        </w:rPr>
        <w:t> УК РФ на основании </w:t>
      </w:r>
      <w:hyperlink r:id="rId5" w:anchor="/document/12125178/entry/251" w:history="1">
        <w:r w:rsidRPr="003949D2">
          <w:rPr>
            <w:rStyle w:val="Hyperlink"/>
            <w:color w:val="auto"/>
            <w:sz w:val="28"/>
            <w:szCs w:val="28"/>
            <w:u w:val="none"/>
          </w:rPr>
          <w:t>ст. 25</w:t>
        </w:r>
        <w:r w:rsidRPr="003949D2">
          <w:rPr>
            <w:rStyle w:val="Hyperlink"/>
            <w:color w:val="auto"/>
            <w:sz w:val="28"/>
            <w:szCs w:val="28"/>
            <w:u w:val="none"/>
            <w:vertAlign w:val="superscript"/>
          </w:rPr>
          <w:t>1</w:t>
        </w:r>
        <w:r w:rsidRPr="003949D2">
          <w:rPr>
            <w:rStyle w:val="Hyperlink"/>
            <w:color w:val="auto"/>
            <w:sz w:val="28"/>
            <w:szCs w:val="28"/>
            <w:u w:val="none"/>
          </w:rPr>
          <w:t> УПК РФ.</w:t>
        </w:r>
      </w:hyperlink>
    </w:p>
    <w:p w:rsidR="00924065" w:rsidRPr="003949D2" w:rsidP="00CF5BB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49D2">
        <w:rPr>
          <w:sz w:val="28"/>
          <w:szCs w:val="28"/>
        </w:rPr>
        <w:t xml:space="preserve">Освободить </w:t>
      </w:r>
      <w:r w:rsidRPr="003949D2" w:rsidR="008B5A62">
        <w:rPr>
          <w:sz w:val="28"/>
          <w:szCs w:val="28"/>
        </w:rPr>
        <w:t xml:space="preserve">Лисову  Татьяну </w:t>
      </w:r>
      <w:r w:rsidRPr="003949D2">
        <w:rPr>
          <w:sz w:val="28"/>
          <w:szCs w:val="28"/>
        </w:rPr>
        <w:t xml:space="preserve"> Сергеевну в соответствии со ст. 76</w:t>
      </w:r>
      <w:r w:rsidRPr="003949D2">
        <w:rPr>
          <w:sz w:val="28"/>
          <w:szCs w:val="28"/>
          <w:vertAlign w:val="superscript"/>
        </w:rPr>
        <w:t>2</w:t>
      </w:r>
      <w:r w:rsidRPr="003949D2">
        <w:rPr>
          <w:sz w:val="28"/>
          <w:szCs w:val="28"/>
        </w:rPr>
        <w:t> УК РФ от уголовной ответственности за совершение преступления, предусмотренного</w:t>
      </w:r>
      <w:r w:rsidRPr="003949D2" w:rsidR="008B5A62">
        <w:rPr>
          <w:sz w:val="28"/>
          <w:szCs w:val="28"/>
        </w:rPr>
        <w:t xml:space="preserve">  </w:t>
      </w:r>
      <w:hyperlink r:id="rId5" w:anchor="/document/10108000/entry/1581" w:history="1">
        <w:r w:rsidRPr="003949D2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3949D2">
        <w:rPr>
          <w:sz w:val="28"/>
          <w:szCs w:val="28"/>
        </w:rPr>
        <w:t xml:space="preserve"> УК РФ и назначить ей меру уголовно-правового характера в виде судебного штрафа в размере </w:t>
      </w:r>
      <w:r w:rsidRPr="003949D2" w:rsidR="008B5A62">
        <w:rPr>
          <w:sz w:val="28"/>
          <w:szCs w:val="28"/>
        </w:rPr>
        <w:t xml:space="preserve"> </w:t>
      </w:r>
      <w:r w:rsidRPr="003949D2" w:rsidR="009C55DB">
        <w:rPr>
          <w:sz w:val="28"/>
          <w:szCs w:val="28"/>
        </w:rPr>
        <w:t xml:space="preserve"> 10 000 (</w:t>
      </w:r>
      <w:r w:rsidRPr="003949D2" w:rsidR="008B5A62">
        <w:rPr>
          <w:sz w:val="28"/>
          <w:szCs w:val="28"/>
        </w:rPr>
        <w:t>десять</w:t>
      </w:r>
      <w:r w:rsidRPr="003949D2">
        <w:rPr>
          <w:sz w:val="28"/>
          <w:szCs w:val="28"/>
        </w:rPr>
        <w:t xml:space="preserve"> тысяч</w:t>
      </w:r>
      <w:r w:rsidRPr="003949D2" w:rsidR="009C55DB">
        <w:rPr>
          <w:sz w:val="28"/>
          <w:szCs w:val="28"/>
        </w:rPr>
        <w:t xml:space="preserve">) </w:t>
      </w:r>
      <w:r w:rsidRPr="003949D2">
        <w:rPr>
          <w:sz w:val="28"/>
          <w:szCs w:val="28"/>
        </w:rPr>
        <w:t xml:space="preserve"> рублей.</w:t>
      </w:r>
    </w:p>
    <w:p w:rsidR="00924065" w:rsidRPr="003949D2" w:rsidP="00CF5BB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49D2">
        <w:rPr>
          <w:sz w:val="28"/>
          <w:szCs w:val="28"/>
        </w:rPr>
        <w:t xml:space="preserve">Установить </w:t>
      </w:r>
      <w:r w:rsidRPr="003949D2" w:rsidR="008B5A62">
        <w:rPr>
          <w:sz w:val="28"/>
          <w:szCs w:val="28"/>
        </w:rPr>
        <w:t>Лисовой Т</w:t>
      </w:r>
      <w:r w:rsidRPr="003949D2">
        <w:rPr>
          <w:sz w:val="28"/>
          <w:szCs w:val="28"/>
        </w:rPr>
        <w:t>.С. срок уплаты судебного штрафа в течение 30 дней со дня вступления настоящего постановления в законную силу.</w:t>
      </w:r>
    </w:p>
    <w:p w:rsidR="00924065" w:rsidRPr="003949D2" w:rsidP="00CF5BB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49D2">
        <w:rPr>
          <w:sz w:val="28"/>
          <w:szCs w:val="28"/>
        </w:rPr>
        <w:t>Разъяснить, что сведения об уплате судебного штрафа необходимо представить судебному приставу-исполнителю либо мировому судье в течение 10 дней после истечения срока, установленного для уплаты судебного штрафа.</w:t>
      </w:r>
    </w:p>
    <w:p w:rsidR="00924065" w:rsidRPr="003949D2" w:rsidP="00CF5BB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49D2">
        <w:rPr>
          <w:sz w:val="28"/>
          <w:szCs w:val="28"/>
        </w:rPr>
        <w:t>В соответствии с ч.2 ст.104.2 УК РФ, в случае неуплаты судебного штрафа в установленный судом срок, судебный штраф отменяется и лицо привлекается к уголовной ответственности по соответствующей статье особенной части </w:t>
      </w:r>
      <w:hyperlink r:id="rId5" w:anchor="/document/10108000/entry/0" w:history="1">
        <w:r w:rsidRPr="003949D2">
          <w:rPr>
            <w:rStyle w:val="Hyperlink"/>
            <w:color w:val="auto"/>
            <w:sz w:val="28"/>
            <w:szCs w:val="28"/>
            <w:u w:val="none"/>
          </w:rPr>
          <w:t>Уголовного кодекса</w:t>
        </w:r>
      </w:hyperlink>
      <w:r w:rsidRPr="003949D2">
        <w:rPr>
          <w:sz w:val="28"/>
          <w:szCs w:val="28"/>
        </w:rPr>
        <w:t> Р</w:t>
      </w:r>
      <w:r w:rsidR="003E5C35">
        <w:rPr>
          <w:sz w:val="28"/>
          <w:szCs w:val="28"/>
        </w:rPr>
        <w:t xml:space="preserve">оссийской </w:t>
      </w:r>
      <w:r w:rsidRPr="003949D2">
        <w:rPr>
          <w:sz w:val="28"/>
          <w:szCs w:val="28"/>
        </w:rPr>
        <w:t>Ф</w:t>
      </w:r>
      <w:r w:rsidR="003E5C35">
        <w:rPr>
          <w:sz w:val="28"/>
          <w:szCs w:val="28"/>
        </w:rPr>
        <w:t>едерации</w:t>
      </w:r>
      <w:r w:rsidRPr="003949D2">
        <w:rPr>
          <w:sz w:val="28"/>
          <w:szCs w:val="28"/>
        </w:rPr>
        <w:t>.</w:t>
      </w:r>
    </w:p>
    <w:p w:rsidR="00924065" w:rsidRPr="003949D2" w:rsidP="009C55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49D2" w:rsidR="008B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9D2">
        <w:rPr>
          <w:rFonts w:ascii="Times New Roman" w:hAnsi="Times New Roman" w:cs="Times New Roman"/>
          <w:sz w:val="28"/>
          <w:szCs w:val="28"/>
        </w:rPr>
        <w:t xml:space="preserve">Вещественные  доказательства после  вступления  постановления  в законную  силу: </w:t>
      </w:r>
      <w:r w:rsidRPr="003949D2" w:rsidR="008B5A62">
        <w:rPr>
          <w:rFonts w:ascii="Times New Roman" w:hAnsi="Times New Roman" w:cs="Times New Roman"/>
          <w:sz w:val="28"/>
          <w:szCs w:val="28"/>
        </w:rPr>
        <w:t xml:space="preserve"> бюстгал</w:t>
      </w:r>
      <w:r w:rsidRPr="003949D2" w:rsidR="00421704">
        <w:rPr>
          <w:rFonts w:ascii="Times New Roman" w:hAnsi="Times New Roman" w:cs="Times New Roman"/>
          <w:sz w:val="28"/>
          <w:szCs w:val="28"/>
        </w:rPr>
        <w:t>ь</w:t>
      </w:r>
      <w:r w:rsidRPr="003949D2" w:rsidR="008B5A62">
        <w:rPr>
          <w:rFonts w:ascii="Times New Roman" w:hAnsi="Times New Roman" w:cs="Times New Roman"/>
          <w:sz w:val="28"/>
          <w:szCs w:val="28"/>
        </w:rPr>
        <w:t>тер  с поясом  и подвязками  белого  цвета</w:t>
      </w:r>
      <w:r w:rsidRPr="003949D2" w:rsidR="009C55DB">
        <w:rPr>
          <w:rFonts w:ascii="Times New Roman" w:hAnsi="Times New Roman" w:cs="Times New Roman"/>
          <w:sz w:val="28"/>
          <w:szCs w:val="28"/>
        </w:rPr>
        <w:t>;</w:t>
      </w:r>
      <w:r w:rsidRPr="003949D2" w:rsidR="008B5A62">
        <w:rPr>
          <w:rFonts w:ascii="Times New Roman" w:hAnsi="Times New Roman" w:cs="Times New Roman"/>
          <w:sz w:val="28"/>
          <w:szCs w:val="28"/>
        </w:rPr>
        <w:t xml:space="preserve"> бюстгал</w:t>
      </w:r>
      <w:r w:rsidRPr="003949D2" w:rsidR="000C53BA">
        <w:rPr>
          <w:rFonts w:ascii="Times New Roman" w:hAnsi="Times New Roman" w:cs="Times New Roman"/>
          <w:sz w:val="28"/>
          <w:szCs w:val="28"/>
        </w:rPr>
        <w:t>ь</w:t>
      </w:r>
      <w:r w:rsidRPr="003949D2" w:rsidR="008B5A62">
        <w:rPr>
          <w:rFonts w:ascii="Times New Roman" w:hAnsi="Times New Roman" w:cs="Times New Roman"/>
          <w:sz w:val="28"/>
          <w:szCs w:val="28"/>
        </w:rPr>
        <w:t>тер  с поясом   и подвязками   зеленого  цвета</w:t>
      </w:r>
      <w:r w:rsidRPr="003949D2" w:rsidR="009C55DB">
        <w:rPr>
          <w:rFonts w:ascii="Times New Roman" w:hAnsi="Times New Roman" w:cs="Times New Roman"/>
          <w:sz w:val="28"/>
          <w:szCs w:val="28"/>
        </w:rPr>
        <w:t>;</w:t>
      </w:r>
      <w:r w:rsidRPr="003949D2" w:rsidR="008B5A62">
        <w:rPr>
          <w:rFonts w:ascii="Times New Roman" w:hAnsi="Times New Roman" w:cs="Times New Roman"/>
          <w:sz w:val="28"/>
          <w:szCs w:val="28"/>
        </w:rPr>
        <w:t xml:space="preserve">  чулки женские, эротическ</w:t>
      </w:r>
      <w:r w:rsidRPr="003949D2" w:rsidR="009C55DB">
        <w:rPr>
          <w:rFonts w:ascii="Times New Roman" w:hAnsi="Times New Roman" w:cs="Times New Roman"/>
          <w:sz w:val="28"/>
          <w:szCs w:val="28"/>
        </w:rPr>
        <w:t>и</w:t>
      </w:r>
      <w:r w:rsidRPr="003949D2" w:rsidR="008B5A62">
        <w:rPr>
          <w:rFonts w:ascii="Times New Roman" w:hAnsi="Times New Roman" w:cs="Times New Roman"/>
          <w:sz w:val="28"/>
          <w:szCs w:val="28"/>
        </w:rPr>
        <w:t>е</w:t>
      </w:r>
      <w:r w:rsidRPr="003949D2" w:rsidR="009C55DB">
        <w:rPr>
          <w:rFonts w:ascii="Times New Roman" w:hAnsi="Times New Roman" w:cs="Times New Roman"/>
          <w:sz w:val="28"/>
          <w:szCs w:val="28"/>
        </w:rPr>
        <w:t>,</w:t>
      </w:r>
      <w:r w:rsidRPr="003949D2" w:rsidR="008B5A62">
        <w:rPr>
          <w:rFonts w:ascii="Times New Roman" w:hAnsi="Times New Roman" w:cs="Times New Roman"/>
          <w:sz w:val="28"/>
          <w:szCs w:val="28"/>
        </w:rPr>
        <w:t xml:space="preserve">  беже</w:t>
      </w:r>
      <w:r w:rsidRPr="003949D2" w:rsidR="000C53BA">
        <w:rPr>
          <w:rFonts w:ascii="Times New Roman" w:hAnsi="Times New Roman" w:cs="Times New Roman"/>
          <w:sz w:val="28"/>
          <w:szCs w:val="28"/>
        </w:rPr>
        <w:t>в</w:t>
      </w:r>
      <w:r w:rsidRPr="003949D2" w:rsidR="008B5A62">
        <w:rPr>
          <w:rFonts w:ascii="Times New Roman" w:hAnsi="Times New Roman" w:cs="Times New Roman"/>
          <w:sz w:val="28"/>
          <w:szCs w:val="28"/>
        </w:rPr>
        <w:t>о-белого  цвета</w:t>
      </w:r>
      <w:r w:rsidRPr="003949D2" w:rsidR="009C55DB">
        <w:rPr>
          <w:rFonts w:ascii="Times New Roman" w:hAnsi="Times New Roman" w:cs="Times New Roman"/>
          <w:sz w:val="28"/>
          <w:szCs w:val="28"/>
        </w:rPr>
        <w:t>;</w:t>
      </w:r>
      <w:r w:rsidRPr="003949D2" w:rsidR="008B5A62">
        <w:rPr>
          <w:rFonts w:ascii="Times New Roman" w:hAnsi="Times New Roman" w:cs="Times New Roman"/>
          <w:sz w:val="28"/>
          <w:szCs w:val="28"/>
        </w:rPr>
        <w:t xml:space="preserve">  боди</w:t>
      </w:r>
      <w:r w:rsidRPr="003949D2" w:rsidR="009C55DB">
        <w:rPr>
          <w:rFonts w:ascii="Times New Roman" w:hAnsi="Times New Roman" w:cs="Times New Roman"/>
          <w:sz w:val="28"/>
          <w:szCs w:val="28"/>
        </w:rPr>
        <w:t>-</w:t>
      </w:r>
      <w:r w:rsidRPr="003949D2" w:rsidR="008B5A62">
        <w:rPr>
          <w:rFonts w:ascii="Times New Roman" w:hAnsi="Times New Roman" w:cs="Times New Roman"/>
          <w:sz w:val="28"/>
          <w:szCs w:val="28"/>
        </w:rPr>
        <w:t>эротик  красного  цвета</w:t>
      </w:r>
      <w:r w:rsidRPr="003949D2" w:rsidR="009C55DB">
        <w:rPr>
          <w:rFonts w:ascii="Times New Roman" w:hAnsi="Times New Roman" w:cs="Times New Roman"/>
          <w:sz w:val="28"/>
          <w:szCs w:val="28"/>
        </w:rPr>
        <w:t>;</w:t>
      </w:r>
      <w:r w:rsidRPr="003949D2" w:rsidR="008B5A62">
        <w:rPr>
          <w:rFonts w:ascii="Times New Roman" w:hAnsi="Times New Roman" w:cs="Times New Roman"/>
          <w:sz w:val="28"/>
          <w:szCs w:val="28"/>
        </w:rPr>
        <w:t xml:space="preserve">  ролевой костюм  «Горничная» черного цвета</w:t>
      </w:r>
      <w:r w:rsidRPr="003949D2" w:rsidR="009C55DB">
        <w:rPr>
          <w:rFonts w:ascii="Times New Roman" w:hAnsi="Times New Roman" w:cs="Times New Roman"/>
          <w:sz w:val="28"/>
          <w:szCs w:val="28"/>
        </w:rPr>
        <w:t>;</w:t>
      </w:r>
      <w:r w:rsidRPr="003949D2" w:rsidR="008B5A62">
        <w:rPr>
          <w:rFonts w:ascii="Times New Roman" w:hAnsi="Times New Roman" w:cs="Times New Roman"/>
          <w:sz w:val="28"/>
          <w:szCs w:val="28"/>
        </w:rPr>
        <w:t xml:space="preserve"> круж</w:t>
      </w:r>
      <w:r w:rsidRPr="003949D2" w:rsidR="000C53BA">
        <w:rPr>
          <w:rFonts w:ascii="Times New Roman" w:hAnsi="Times New Roman" w:cs="Times New Roman"/>
          <w:sz w:val="28"/>
          <w:szCs w:val="28"/>
        </w:rPr>
        <w:t>е</w:t>
      </w:r>
      <w:r w:rsidRPr="003949D2" w:rsidR="008B5A62">
        <w:rPr>
          <w:rFonts w:ascii="Times New Roman" w:hAnsi="Times New Roman" w:cs="Times New Roman"/>
          <w:sz w:val="28"/>
          <w:szCs w:val="28"/>
        </w:rPr>
        <w:t>вные  трусы женские белого  цвета</w:t>
      </w:r>
      <w:r w:rsidRPr="003949D2" w:rsidR="009C55DB">
        <w:rPr>
          <w:rFonts w:ascii="Times New Roman" w:hAnsi="Times New Roman" w:cs="Times New Roman"/>
          <w:sz w:val="28"/>
          <w:szCs w:val="28"/>
        </w:rPr>
        <w:t>;</w:t>
      </w:r>
      <w:r w:rsidRPr="003949D2" w:rsidR="008B5A62">
        <w:rPr>
          <w:rFonts w:ascii="Times New Roman" w:hAnsi="Times New Roman" w:cs="Times New Roman"/>
          <w:sz w:val="28"/>
          <w:szCs w:val="28"/>
        </w:rPr>
        <w:t xml:space="preserve">  кружевные  трусы  </w:t>
      </w:r>
      <w:r w:rsidRPr="003949D2" w:rsidR="00B91886">
        <w:rPr>
          <w:rFonts w:ascii="Times New Roman" w:hAnsi="Times New Roman" w:cs="Times New Roman"/>
          <w:sz w:val="28"/>
          <w:szCs w:val="28"/>
        </w:rPr>
        <w:t>ж</w:t>
      </w:r>
      <w:r w:rsidRPr="003949D2" w:rsidR="008B5A62">
        <w:rPr>
          <w:rFonts w:ascii="Times New Roman" w:hAnsi="Times New Roman" w:cs="Times New Roman"/>
          <w:sz w:val="28"/>
          <w:szCs w:val="28"/>
        </w:rPr>
        <w:t xml:space="preserve">енские черного  цвета – считать  переданными   Лисовой Т.С. </w:t>
      </w:r>
    </w:p>
    <w:p w:rsidR="00B91886" w:rsidRPr="003949D2" w:rsidP="00CF5BBC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 xml:space="preserve">Взыскать с    Лисовой Татьяны  Сергеевны  процессуальные издержки в размере </w:t>
      </w:r>
      <w:r w:rsidRPr="003949D2" w:rsidR="003668B8">
        <w:rPr>
          <w:rFonts w:ascii="Times New Roman" w:hAnsi="Times New Roman" w:cs="Times New Roman"/>
          <w:sz w:val="28"/>
          <w:szCs w:val="28"/>
        </w:rPr>
        <w:t>15860</w:t>
      </w:r>
      <w:r w:rsidRPr="003949D2">
        <w:rPr>
          <w:rFonts w:ascii="Times New Roman" w:hAnsi="Times New Roman" w:cs="Times New Roman"/>
          <w:sz w:val="28"/>
          <w:szCs w:val="28"/>
        </w:rPr>
        <w:t xml:space="preserve">  (</w:t>
      </w:r>
      <w:r w:rsidRPr="003949D2" w:rsidR="003668B8">
        <w:rPr>
          <w:rFonts w:ascii="Times New Roman" w:hAnsi="Times New Roman" w:cs="Times New Roman"/>
          <w:sz w:val="28"/>
          <w:szCs w:val="28"/>
        </w:rPr>
        <w:t>пят</w:t>
      </w:r>
      <w:r w:rsidRPr="003949D2">
        <w:rPr>
          <w:rFonts w:ascii="Times New Roman" w:hAnsi="Times New Roman" w:cs="Times New Roman"/>
          <w:sz w:val="28"/>
          <w:szCs w:val="28"/>
        </w:rPr>
        <w:t xml:space="preserve">надцать тысяч восемьсот </w:t>
      </w:r>
      <w:r w:rsidRPr="003949D2" w:rsidR="003668B8">
        <w:rPr>
          <w:rFonts w:ascii="Times New Roman" w:hAnsi="Times New Roman" w:cs="Times New Roman"/>
          <w:sz w:val="28"/>
          <w:szCs w:val="28"/>
        </w:rPr>
        <w:t>шес</w:t>
      </w:r>
      <w:r w:rsidRPr="003949D2" w:rsidR="003949D2">
        <w:rPr>
          <w:rFonts w:ascii="Times New Roman" w:hAnsi="Times New Roman" w:cs="Times New Roman"/>
          <w:sz w:val="28"/>
          <w:szCs w:val="28"/>
        </w:rPr>
        <w:t>т</w:t>
      </w:r>
      <w:r w:rsidRPr="003949D2" w:rsidR="003668B8">
        <w:rPr>
          <w:rFonts w:ascii="Times New Roman" w:hAnsi="Times New Roman" w:cs="Times New Roman"/>
          <w:sz w:val="28"/>
          <w:szCs w:val="28"/>
        </w:rPr>
        <w:t>ьдесят</w:t>
      </w:r>
      <w:r w:rsidRPr="003949D2">
        <w:rPr>
          <w:rFonts w:ascii="Times New Roman" w:hAnsi="Times New Roman" w:cs="Times New Roman"/>
          <w:sz w:val="28"/>
          <w:szCs w:val="28"/>
        </w:rPr>
        <w:t xml:space="preserve">) рублей 00 копеек - сумму, подлежащую выплате защитнику </w:t>
      </w:r>
      <w:r w:rsidRPr="003949D2" w:rsidR="00B76C03">
        <w:rPr>
          <w:rFonts w:ascii="Times New Roman" w:hAnsi="Times New Roman" w:cs="Times New Roman"/>
          <w:sz w:val="28"/>
          <w:szCs w:val="28"/>
        </w:rPr>
        <w:t xml:space="preserve">– адвокату </w:t>
      </w:r>
      <w:r w:rsidRPr="003949D2">
        <w:rPr>
          <w:rFonts w:ascii="Times New Roman" w:hAnsi="Times New Roman" w:cs="Times New Roman"/>
          <w:sz w:val="28"/>
          <w:szCs w:val="28"/>
        </w:rPr>
        <w:t>Корсунской О.И. в качестве вознаграждения за участие в судебном разбирательстве уголовного дела по назначению суда, в казну Российской Федерации в лице Управления Судебного департамента в Ханты-Мансийском автономном округу-Югре на счет средств федерального бюджета.</w:t>
      </w:r>
    </w:p>
    <w:p w:rsidR="00517DDB" w:rsidRPr="003949D2" w:rsidP="00517DD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>Реквизиты для перечисления  уголовного штрафа:</w:t>
      </w:r>
    </w:p>
    <w:p w:rsidR="00517DDB" w:rsidRPr="003949D2" w:rsidP="00517DDB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D2">
        <w:rPr>
          <w:rFonts w:ascii="Times New Roman" w:hAnsi="Times New Roman" w:cs="Times New Roman"/>
          <w:sz w:val="28"/>
          <w:szCs w:val="28"/>
        </w:rPr>
        <w:t xml:space="preserve">-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 - Югре        (УМВД России по Ханты-Мансийскому автономному округу - Югре)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C35" w:rsidP="00517DDB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3949D2" w:rsidR="00517D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9D2">
        <w:rPr>
          <w:rFonts w:ascii="Times New Roman" w:eastAsia="Times New Roman" w:hAnsi="Times New Roman" w:cs="Times New Roman"/>
          <w:bCs/>
          <w:sz w:val="28"/>
          <w:szCs w:val="28"/>
        </w:rPr>
        <w:t>860101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949D2">
        <w:rPr>
          <w:rFonts w:ascii="Times New Roman" w:eastAsia="Times New Roman" w:hAnsi="Times New Roman" w:cs="Times New Roman"/>
          <w:bCs/>
          <w:sz w:val="28"/>
          <w:szCs w:val="28"/>
        </w:rPr>
        <w:t>390</w:t>
      </w:r>
      <w:r w:rsidRPr="003949D2" w:rsidR="00517DDB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 w:rsidRPr="003949D2" w:rsidR="00517D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9D2">
        <w:rPr>
          <w:rFonts w:ascii="Times New Roman" w:eastAsia="Times New Roman" w:hAnsi="Times New Roman" w:cs="Times New Roman"/>
          <w:bCs/>
          <w:sz w:val="28"/>
          <w:szCs w:val="28"/>
        </w:rPr>
        <w:t>860101001</w:t>
      </w:r>
    </w:p>
    <w:p w:rsidR="00517DDB" w:rsidRPr="003949D2" w:rsidP="00517DDB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sz w:val="28"/>
          <w:szCs w:val="28"/>
        </w:rPr>
        <w:t>Единый казначейский  расчетный счет №40102810245370000007</w:t>
      </w:r>
    </w:p>
    <w:p w:rsidR="00517DDB" w:rsidRPr="003949D2" w:rsidP="00517DDB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sz w:val="28"/>
          <w:szCs w:val="28"/>
        </w:rPr>
        <w:t>Номер казначейского счета № 03100643000000018700</w:t>
      </w:r>
    </w:p>
    <w:p w:rsidR="00517DDB" w:rsidRPr="003949D2" w:rsidP="00517DDB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sz w:val="28"/>
          <w:szCs w:val="28"/>
        </w:rPr>
        <w:t>Банк: РКЦ Ханты-Мансийск // УФК  по Ханты-Мансийскому  автономному округу</w:t>
      </w:r>
      <w:r w:rsidR="0039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9D2" w:rsidR="003949D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Югре г. Ханты-Мансийск</w:t>
      </w:r>
    </w:p>
    <w:p w:rsidR="00517DDB" w:rsidRPr="003949D2" w:rsidP="00517DDB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БИК  УФК – </w:t>
      </w:r>
      <w:r w:rsidRPr="003949D2">
        <w:rPr>
          <w:rFonts w:ascii="Times New Roman" w:eastAsia="Times New Roman" w:hAnsi="Times New Roman" w:cs="Times New Roman"/>
          <w:bCs/>
          <w:sz w:val="28"/>
          <w:szCs w:val="28"/>
        </w:rPr>
        <w:t>007162163, КБК 18811603121010000140</w:t>
      </w:r>
    </w:p>
    <w:p w:rsidR="00517DDB" w:rsidRPr="003949D2" w:rsidP="00517DDB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Код ОКТМО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9D2">
        <w:rPr>
          <w:rFonts w:ascii="Times New Roman" w:eastAsia="Times New Roman" w:hAnsi="Times New Roman" w:cs="Times New Roman"/>
          <w:bCs/>
          <w:sz w:val="28"/>
          <w:szCs w:val="28"/>
        </w:rPr>
        <w:t>71883000</w:t>
      </w:r>
      <w:r w:rsidRPr="003949D2">
        <w:rPr>
          <w:rFonts w:ascii="Times New Roman" w:eastAsia="Times New Roman" w:hAnsi="Times New Roman" w:cs="Times New Roman"/>
          <w:bCs/>
          <w:sz w:val="28"/>
          <w:szCs w:val="28"/>
        </w:rPr>
        <w:t xml:space="preserve">,   </w:t>
      </w:r>
      <w:r w:rsidRPr="003949D2">
        <w:rPr>
          <w:rFonts w:ascii="Times New Roman" w:eastAsia="Times New Roman" w:hAnsi="Times New Roman" w:cs="Times New Roman"/>
          <w:bCs/>
          <w:sz w:val="28"/>
          <w:szCs w:val="28"/>
        </w:rPr>
        <w:t xml:space="preserve">УИН </w:t>
      </w:r>
      <w:r w:rsidR="00A23ECF">
        <w:rPr>
          <w:rFonts w:ascii="Times New Roman" w:eastAsia="Times New Roman" w:hAnsi="Times New Roman" w:cs="Times New Roman"/>
          <w:bCs/>
          <w:sz w:val="28"/>
          <w:szCs w:val="28"/>
        </w:rPr>
        <w:t>18858624050540522203</w:t>
      </w:r>
      <w:r w:rsidRPr="003949D2" w:rsidR="00CF5B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065" w:rsidRPr="003949D2" w:rsidP="00517DDB">
      <w:pPr>
        <w:pBdr>
          <w:bottom w:val="single" w:sz="6" w:space="1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49D2">
        <w:rPr>
          <w:rFonts w:ascii="Times New Roman" w:hAnsi="Times New Roman" w:cs="Times New Roman"/>
          <w:sz w:val="28"/>
          <w:szCs w:val="28"/>
        </w:rPr>
        <w:t xml:space="preserve">остановление может быть обжаловано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и опротестовано в  Когалымский городской суд </w:t>
      </w:r>
      <w:r w:rsidRPr="003949D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через  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3 Когалымского судебного района Ханты-Мансийского автономного округа – Югры</w:t>
      </w:r>
      <w:r w:rsidRPr="003949D2">
        <w:rPr>
          <w:rFonts w:ascii="Times New Roman" w:hAnsi="Times New Roman" w:cs="Times New Roman"/>
          <w:sz w:val="28"/>
          <w:szCs w:val="28"/>
        </w:rPr>
        <w:t xml:space="preserve"> 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>в течение пятнадцати суток</w:t>
      </w:r>
      <w:r w:rsidRPr="003949D2"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 судом первой инстанции.</w:t>
      </w:r>
      <w:r w:rsidRPr="00394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подачи апелляционной жалобы лицо, в отношении которого прекращено производство по делу, вправе ходатайствовать о своём участии в рассмотрении уголовного дела судом апелляционной инстанции, о чем ему надлежит указать в апелляционной жалобе или в возражениях на жалобы, представления, принесенные другими участниками уголовного процесса.</w:t>
      </w:r>
    </w:p>
    <w:p w:rsidR="00924065" w:rsidRPr="003949D2" w:rsidP="00CF5B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24065" w:rsidP="009C55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D2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3E5C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7E1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C3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3949D2">
        <w:rPr>
          <w:rFonts w:ascii="Times New Roman" w:eastAsia="Times New Roman" w:hAnsi="Times New Roman" w:cs="Times New Roman"/>
          <w:sz w:val="28"/>
          <w:szCs w:val="28"/>
        </w:rPr>
        <w:tab/>
      </w:r>
      <w:r w:rsidRPr="003949D2">
        <w:rPr>
          <w:rFonts w:ascii="Times New Roman" w:eastAsia="Times New Roman" w:hAnsi="Times New Roman" w:cs="Times New Roman"/>
          <w:sz w:val="28"/>
          <w:szCs w:val="28"/>
        </w:rPr>
        <w:tab/>
      </w:r>
      <w:r w:rsidRPr="003949D2">
        <w:rPr>
          <w:rFonts w:ascii="Times New Roman" w:eastAsia="Times New Roman" w:hAnsi="Times New Roman" w:cs="Times New Roman"/>
          <w:sz w:val="28"/>
          <w:szCs w:val="28"/>
        </w:rPr>
        <w:tab/>
      </w:r>
      <w:r w:rsidRPr="003949D2">
        <w:rPr>
          <w:rFonts w:ascii="Times New Roman" w:eastAsia="Times New Roman" w:hAnsi="Times New Roman" w:cs="Times New Roman"/>
          <w:sz w:val="28"/>
          <w:szCs w:val="28"/>
        </w:rPr>
        <w:tab/>
      </w:r>
      <w:r w:rsidRPr="003949D2">
        <w:rPr>
          <w:rFonts w:ascii="Times New Roman" w:eastAsia="Times New Roman" w:hAnsi="Times New Roman" w:cs="Times New Roman"/>
          <w:sz w:val="28"/>
          <w:szCs w:val="28"/>
        </w:rPr>
        <w:tab/>
      </w:r>
      <w:r w:rsidRPr="003949D2">
        <w:rPr>
          <w:rFonts w:ascii="Times New Roman" w:eastAsia="Times New Roman" w:hAnsi="Times New Roman" w:cs="Times New Roman"/>
          <w:sz w:val="28"/>
          <w:szCs w:val="28"/>
        </w:rPr>
        <w:tab/>
        <w:t xml:space="preserve">Филяева Е.М.  </w:t>
      </w: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5C35" w:rsidP="003E5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Подлинник постановления подшит  в  материалах  уголовного дела № 1-6-1703/2025 </w:t>
      </w:r>
    </w:p>
    <w:sectPr w:rsidSect="003949D2">
      <w:footerReference w:type="default" r:id="rId6"/>
      <w:pgSz w:w="11906" w:h="16838"/>
      <w:pgMar w:top="567" w:right="707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68390616"/>
      <w:docPartObj>
        <w:docPartGallery w:val="Page Numbers (Bottom of Page)"/>
        <w:docPartUnique/>
      </w:docPartObj>
    </w:sdtPr>
    <w:sdtContent>
      <w:p w:rsidR="003949D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77">
          <w:rPr>
            <w:noProof/>
          </w:rPr>
          <w:t>8</w:t>
        </w:r>
        <w:r>
          <w:fldChar w:fldCharType="end"/>
        </w:r>
      </w:p>
    </w:sdtContent>
  </w:sdt>
  <w:p w:rsidR="003949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67"/>
    <w:rsid w:val="00060914"/>
    <w:rsid w:val="000C53BA"/>
    <w:rsid w:val="00212895"/>
    <w:rsid w:val="002505A4"/>
    <w:rsid w:val="00251D2B"/>
    <w:rsid w:val="003668B8"/>
    <w:rsid w:val="00391980"/>
    <w:rsid w:val="003949D2"/>
    <w:rsid w:val="003A45EB"/>
    <w:rsid w:val="003E5C35"/>
    <w:rsid w:val="00421704"/>
    <w:rsid w:val="00517DDB"/>
    <w:rsid w:val="00556C00"/>
    <w:rsid w:val="006547E2"/>
    <w:rsid w:val="007E17CF"/>
    <w:rsid w:val="008832D4"/>
    <w:rsid w:val="008B5A62"/>
    <w:rsid w:val="00924065"/>
    <w:rsid w:val="009A6E04"/>
    <w:rsid w:val="009C4977"/>
    <w:rsid w:val="009C55DB"/>
    <w:rsid w:val="00A23ECF"/>
    <w:rsid w:val="00A762CF"/>
    <w:rsid w:val="00B47A8D"/>
    <w:rsid w:val="00B76C03"/>
    <w:rsid w:val="00B80F62"/>
    <w:rsid w:val="00B87C46"/>
    <w:rsid w:val="00B91886"/>
    <w:rsid w:val="00BF428B"/>
    <w:rsid w:val="00BF6125"/>
    <w:rsid w:val="00C00190"/>
    <w:rsid w:val="00C413FA"/>
    <w:rsid w:val="00C52E0B"/>
    <w:rsid w:val="00CD6167"/>
    <w:rsid w:val="00CF5BBC"/>
    <w:rsid w:val="00D21E3E"/>
    <w:rsid w:val="00D738BB"/>
    <w:rsid w:val="00E07E0B"/>
    <w:rsid w:val="00E5059F"/>
    <w:rsid w:val="00FB0574"/>
    <w:rsid w:val="00FB4840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E8328D-762A-46DB-9CEB-F1F39369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D2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E1D3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4840"/>
    <w:rPr>
      <w:color w:val="0000FF"/>
      <w:u w:val="single"/>
    </w:rPr>
  </w:style>
  <w:style w:type="paragraph" w:styleId="NoSpacing">
    <w:name w:val="No Spacing"/>
    <w:uiPriority w:val="1"/>
    <w:qFormat/>
    <w:rsid w:val="00924065"/>
    <w:pPr>
      <w:spacing w:after="0" w:line="240" w:lineRule="auto"/>
      <w:jc w:val="both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9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188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unhideWhenUsed/>
    <w:rsid w:val="000C53BA"/>
    <w:pPr>
      <w:widowControl w:val="0"/>
      <w:autoSpaceDE w:val="0"/>
      <w:autoSpaceDN w:val="0"/>
      <w:adjustRightInd w:val="0"/>
      <w:spacing w:after="120" w:line="300" w:lineRule="auto"/>
      <w:ind w:firstLine="520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C53BA"/>
    <w:rPr>
      <w:rFonts w:ascii="Times New Roman" w:eastAsia="Times New Roman" w:hAnsi="Times New Roman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39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949D2"/>
  </w:style>
  <w:style w:type="paragraph" w:styleId="Footer">
    <w:name w:val="footer"/>
    <w:basedOn w:val="Normal"/>
    <w:link w:val="a2"/>
    <w:uiPriority w:val="99"/>
    <w:unhideWhenUsed/>
    <w:rsid w:val="0039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9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